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6578D60" wp14:editId="57D7714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9826F2" w:rsidRPr="00675417" w:rsidRDefault="009826F2" w:rsidP="009826F2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9826F2" w:rsidRPr="00675417" w:rsidRDefault="009826F2" w:rsidP="00982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9826F2" w:rsidRPr="00675417" w:rsidRDefault="009826F2" w:rsidP="00982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9826F2" w:rsidRPr="00675417" w:rsidTr="00A34C36">
        <w:tc>
          <w:tcPr>
            <w:tcW w:w="5156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9826F2" w:rsidRPr="00675417" w:rsidTr="00A34C36">
        <w:trPr>
          <w:trHeight w:val="452"/>
        </w:trPr>
        <w:tc>
          <w:tcPr>
            <w:tcW w:w="5156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9826F2" w:rsidRPr="00675417" w:rsidRDefault="009826F2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9826F2" w:rsidRPr="00675417" w:rsidRDefault="009826F2" w:rsidP="00982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826F2" w:rsidRPr="00675417" w:rsidTr="00A34C36">
        <w:trPr>
          <w:trHeight w:val="612"/>
        </w:trPr>
        <w:tc>
          <w:tcPr>
            <w:tcW w:w="10740" w:type="dxa"/>
          </w:tcPr>
          <w:p w:rsidR="009826F2" w:rsidRDefault="009826F2" w:rsidP="00A34C36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:rsidR="009826F2" w:rsidRPr="009826F2" w:rsidRDefault="009826F2" w:rsidP="00A34C36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Actividades:</w:t>
            </w:r>
          </w:p>
        </w:tc>
      </w:tr>
      <w:bookmarkEnd w:id="0"/>
    </w:tbl>
    <w:p w:rsidR="009826F2" w:rsidRDefault="009826F2"/>
    <w:p w:rsidR="009826F2" w:rsidRDefault="009826F2" w:rsidP="009826F2">
      <w:pPr>
        <w:pStyle w:val="Prrafodelista"/>
        <w:numPr>
          <w:ilvl w:val="0"/>
          <w:numId w:val="1"/>
        </w:numPr>
      </w:pPr>
      <w:r>
        <w:t>Señala o marca con una cruz el elemento para finalizar el patrón o secuencia:</w:t>
      </w:r>
    </w:p>
    <w:p w:rsidR="004B77E9" w:rsidRDefault="009826F2">
      <w:r>
        <w:rPr>
          <w:noProof/>
          <w:lang w:eastAsia="es-CL"/>
        </w:rPr>
        <w:drawing>
          <wp:inline distT="0" distB="0" distL="0" distR="0" wp14:anchorId="70B0D729" wp14:editId="3D99A53B">
            <wp:extent cx="5991225" cy="5323840"/>
            <wp:effectExtent l="0" t="0" r="9525" b="0"/>
            <wp:docPr id="2" name="Imagen 2" descr="Completando patrones | Patrones matematicos, Patrones,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ando patrones | Patrones matematicos, Patrones,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0" t="19803" r="6982" b="6874"/>
                    <a:stretch/>
                  </pic:blipFill>
                  <pic:spPr bwMode="auto">
                    <a:xfrm>
                      <a:off x="0" y="0"/>
                      <a:ext cx="5992812" cy="53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6F2" w:rsidRDefault="009826F2"/>
    <w:p w:rsidR="009826F2" w:rsidRDefault="009826F2"/>
    <w:p w:rsidR="009826F2" w:rsidRDefault="009826F2"/>
    <w:p w:rsidR="009826F2" w:rsidRDefault="009826F2"/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0DD5B0C7" wp14:editId="59EB69C7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9826F2" w:rsidRPr="00675417" w:rsidRDefault="009826F2" w:rsidP="009826F2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9826F2" w:rsidRPr="00675417" w:rsidRDefault="009826F2" w:rsidP="009826F2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9826F2" w:rsidRDefault="009826F2" w:rsidP="009826F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826F2" w:rsidRPr="00675417" w:rsidTr="00A34C36">
        <w:trPr>
          <w:trHeight w:val="612"/>
        </w:trPr>
        <w:tc>
          <w:tcPr>
            <w:tcW w:w="10740" w:type="dxa"/>
          </w:tcPr>
          <w:p w:rsidR="009826F2" w:rsidRPr="00675417" w:rsidRDefault="009826F2" w:rsidP="00A34C36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:rsidR="009826F2" w:rsidRPr="00675417" w:rsidRDefault="009826F2" w:rsidP="00A34C36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Actividad 3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: señala que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figura falta para completar el patrón.</w:t>
            </w:r>
          </w:p>
        </w:tc>
      </w:tr>
    </w:tbl>
    <w:p w:rsidR="009826F2" w:rsidRDefault="009826F2"/>
    <w:p w:rsidR="009826F2" w:rsidRDefault="009826F2">
      <w:r>
        <w:rPr>
          <w:noProof/>
          <w:lang w:eastAsia="es-CL"/>
        </w:rPr>
        <w:drawing>
          <wp:inline distT="0" distB="0" distL="0" distR="0" wp14:anchorId="06B7FD45" wp14:editId="1DAA8A91">
            <wp:extent cx="5876925" cy="6666230"/>
            <wp:effectExtent l="0" t="0" r="9525" b="1270"/>
            <wp:docPr id="4" name="Imagen 4" descr="Pin de petra rodriguez en matemat | Actividades cognitiv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petra rodriguez en matemat | Actividades cognitiv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3600" r="3757" b="3859"/>
                    <a:stretch/>
                  </pic:blipFill>
                  <pic:spPr bwMode="auto">
                    <a:xfrm>
                      <a:off x="0" y="0"/>
                      <a:ext cx="5883965" cy="66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6F2" w:rsidRDefault="009826F2"/>
    <w:p w:rsidR="009826F2" w:rsidRPr="00582800" w:rsidRDefault="009826F2" w:rsidP="00982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4</w:t>
      </w:r>
      <w:r w:rsidRPr="00582800">
        <w:rPr>
          <w:rFonts w:ascii="Arial" w:hAnsi="Arial" w:cs="Arial"/>
          <w:sz w:val="24"/>
          <w:szCs w:val="24"/>
        </w:rPr>
        <w:t>: Recuerda hacer patrone</w:t>
      </w:r>
      <w:r>
        <w:rPr>
          <w:rFonts w:ascii="Arial" w:hAnsi="Arial" w:cs="Arial"/>
          <w:sz w:val="24"/>
          <w:szCs w:val="24"/>
        </w:rPr>
        <w:t>s con el cuerpo o con elementos</w:t>
      </w:r>
      <w:bookmarkStart w:id="1" w:name="_GoBack"/>
      <w:bookmarkEnd w:id="1"/>
      <w:r w:rsidRPr="00582800">
        <w:rPr>
          <w:rFonts w:ascii="Arial" w:hAnsi="Arial" w:cs="Arial"/>
          <w:sz w:val="24"/>
          <w:szCs w:val="24"/>
        </w:rPr>
        <w:t xml:space="preserve"> de la casa. </w:t>
      </w:r>
    </w:p>
    <w:p w:rsidR="009826F2" w:rsidRDefault="009826F2"/>
    <w:sectPr w:rsidR="009826F2" w:rsidSect="009826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679"/>
    <w:multiLevelType w:val="hybridMultilevel"/>
    <w:tmpl w:val="C37ADA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F2"/>
    <w:rsid w:val="004B77E9"/>
    <w:rsid w:val="009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3AFB-5482-49E0-A4EB-E6D0805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2020-06-07T22:31:00Z</dcterms:created>
  <dcterms:modified xsi:type="dcterms:W3CDTF">2020-06-07T22:39:00Z</dcterms:modified>
</cp:coreProperties>
</file>