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F10E8D" w:rsidRDefault="00F10E8D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28"/>
          <w:szCs w:val="24"/>
        </w:rPr>
      </w:pPr>
      <w:r w:rsidRPr="00F10E8D">
        <w:rPr>
          <w:rFonts w:asciiTheme="minorHAnsi" w:hAnsiTheme="minorHAnsi" w:cstheme="minorHAnsi"/>
          <w:b/>
          <w:caps/>
          <w:sz w:val="24"/>
        </w:rPr>
        <w:t>La creciente influencia de Estados Unidos</w:t>
      </w:r>
    </w:p>
    <w:p w:rsidR="00F10E8D" w:rsidRPr="004C7F94" w:rsidRDefault="00F10E8D" w:rsidP="00F10E8D">
      <w:pPr>
        <w:pStyle w:val="Prrafodelista"/>
        <w:rPr>
          <w:rFonts w:asciiTheme="minorHAnsi" w:hAnsiTheme="minorHAnsi" w:cstheme="minorHAnsi"/>
          <w:b/>
          <w:caps/>
          <w:color w:val="333333"/>
          <w:sz w:val="12"/>
          <w:szCs w:val="24"/>
        </w:rPr>
      </w:pPr>
    </w:p>
    <w:p w:rsidR="00F10E8D" w:rsidRDefault="00F10E8D" w:rsidP="00F10E8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10E8D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4C7F94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Lee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los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siguiente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extracto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del libro </w:t>
      </w:r>
      <w:r w:rsidR="004C7F94" w:rsidRPr="004C7F94">
        <w:rPr>
          <w:rFonts w:asciiTheme="minorHAnsi" w:hAnsiTheme="minorHAnsi" w:cstheme="minorHAnsi"/>
          <w:color w:val="333333"/>
          <w:sz w:val="24"/>
          <w:szCs w:val="24"/>
          <w:u w:val="single"/>
        </w:rPr>
        <w:t>Historia geografía y ciencias sociales</w:t>
      </w:r>
      <w:r w:rsidR="00A4530C">
        <w:rPr>
          <w:rFonts w:asciiTheme="minorHAnsi" w:hAnsiTheme="minorHAnsi" w:cstheme="minorHAnsi"/>
          <w:color w:val="333333"/>
          <w:sz w:val="24"/>
          <w:szCs w:val="24"/>
        </w:rPr>
        <w:t xml:space="preserve"> de </w:t>
      </w:r>
      <w:proofErr w:type="spellStart"/>
      <w:r w:rsidR="00A4530C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4C7F94">
        <w:rPr>
          <w:rFonts w:asciiTheme="minorHAnsi" w:hAnsiTheme="minorHAnsi" w:cstheme="minorHAnsi"/>
          <w:color w:val="333333"/>
          <w:sz w:val="24"/>
          <w:szCs w:val="24"/>
        </w:rPr>
        <w:t>º</w:t>
      </w:r>
      <w:proofErr w:type="spellEnd"/>
      <w:r w:rsidR="004C7F94">
        <w:rPr>
          <w:rFonts w:asciiTheme="minorHAnsi" w:hAnsiTheme="minorHAnsi" w:cstheme="minorHAnsi"/>
          <w:color w:val="333333"/>
          <w:sz w:val="24"/>
          <w:szCs w:val="24"/>
        </w:rPr>
        <w:t xml:space="preserve"> medio y responde las preguntas. </w:t>
      </w:r>
    </w:p>
    <w:p w:rsidR="00F10E8D" w:rsidRPr="004C7F94" w:rsidRDefault="004C7F94" w:rsidP="004C7F94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4C7F94">
        <w:rPr>
          <w:rFonts w:asciiTheme="minorHAnsi" w:hAnsiTheme="minorHAnsi" w:cstheme="minorHAnsi"/>
          <w:color w:val="333333"/>
          <w:sz w:val="24"/>
          <w:szCs w:val="24"/>
        </w:rPr>
        <w:t>Para responder la pregunta deberás tener tú libro</w:t>
      </w:r>
      <w:r w:rsidR="00A4530C">
        <w:rPr>
          <w:rFonts w:asciiTheme="minorHAnsi" w:hAnsiTheme="minorHAnsi" w:cstheme="minorHAnsi"/>
          <w:color w:val="333333"/>
          <w:sz w:val="24"/>
          <w:szCs w:val="24"/>
        </w:rPr>
        <w:t xml:space="preserve"> de historia y las guías que </w:t>
      </w:r>
      <w:proofErr w:type="spellStart"/>
      <w:r w:rsidR="00A4530C">
        <w:rPr>
          <w:rFonts w:asciiTheme="minorHAnsi" w:hAnsiTheme="minorHAnsi" w:cstheme="minorHAnsi"/>
          <w:color w:val="333333"/>
          <w:sz w:val="24"/>
          <w:szCs w:val="24"/>
        </w:rPr>
        <w:t>haz</w:t>
      </w:r>
      <w:proofErr w:type="spellEnd"/>
      <w:r w:rsidRPr="004C7F94">
        <w:rPr>
          <w:rFonts w:asciiTheme="minorHAnsi" w:hAnsiTheme="minorHAnsi" w:cstheme="minorHAnsi"/>
          <w:color w:val="333333"/>
          <w:sz w:val="24"/>
          <w:szCs w:val="24"/>
        </w:rPr>
        <w:t xml:space="preserve"> realizado.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0E8D" w:rsidTr="00F10E8D">
        <w:tc>
          <w:tcPr>
            <w:tcW w:w="8828" w:type="dxa"/>
          </w:tcPr>
          <w:p w:rsidR="00F10E8D" w:rsidRPr="00F10E8D" w:rsidRDefault="004C7F94" w:rsidP="00F10E8D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“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Al finalizar la Primera Guerra Mundial se produjo una importante transformación en el orden internacional: las potencias europeas fueron cediendo terreno frente a la creciente influencia de Estados Unidos</w:t>
            </w:r>
            <w:r w:rsidR="00F10E8D">
              <w:rPr>
                <w:rFonts w:asciiTheme="minorHAnsi" w:hAnsiTheme="minorHAnsi" w:cstheme="minorHAnsi"/>
                <w:sz w:val="24"/>
              </w:rPr>
              <w:t>”</w:t>
            </w:r>
            <w:r w:rsidR="00F10E8D" w:rsidRPr="00F10E8D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 xml:space="preserve"> Página 306</w:t>
            </w:r>
          </w:p>
        </w:tc>
      </w:tr>
    </w:tbl>
    <w:p w:rsidR="00F10E8D" w:rsidRDefault="00F10E8D" w:rsidP="00F10E8D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¿Qué causó la transformación en el orden internacional, después de la primera guerra? ¿Cuáles fueron los motivos de esta transformación?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7F94" w:rsidTr="004C7F94">
        <w:tc>
          <w:tcPr>
            <w:tcW w:w="8828" w:type="dxa"/>
          </w:tcPr>
          <w:p w:rsidR="004C7F94" w:rsidRPr="004C7F94" w:rsidRDefault="004C7F94" w:rsidP="004C7F94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4C7F94">
              <w:rPr>
                <w:rFonts w:asciiTheme="minorHAnsi" w:hAnsiTheme="minorHAnsi" w:cstheme="minorHAnsi"/>
                <w:sz w:val="24"/>
              </w:rPr>
              <w:t xml:space="preserve">Las </w:t>
            </w:r>
            <w:r w:rsidRPr="004C7F94">
              <w:rPr>
                <w:rFonts w:asciiTheme="minorHAnsi" w:hAnsiTheme="minorHAnsi" w:cstheme="minorHAnsi"/>
                <w:sz w:val="24"/>
                <w:u w:val="single"/>
              </w:rPr>
              <w:t>potencias devastadas</w:t>
            </w:r>
            <w:r w:rsidRPr="004C7F94">
              <w:rPr>
                <w:rFonts w:asciiTheme="minorHAnsi" w:hAnsiTheme="minorHAnsi" w:cstheme="minorHAnsi"/>
                <w:sz w:val="24"/>
              </w:rPr>
              <w:t xml:space="preserve"> por la guerra se vieron obligadas a importar mercancías norteamericanas y solicitar créditos a este país.</w:t>
            </w:r>
          </w:p>
        </w:tc>
      </w:tr>
    </w:tbl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C7F94" w:rsidRDefault="004C7F94" w:rsidP="004C7F94">
      <w:pPr>
        <w:pStyle w:val="Prrafodelista"/>
        <w:numPr>
          <w:ilvl w:val="0"/>
          <w:numId w:val="3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¿Cuáles fueron las potencias devastadas en la primera guerra mundial? </w:t>
      </w:r>
    </w:p>
    <w:p w:rsidR="004C7F94" w:rsidRDefault="004C7F94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532A7" w:rsidRPr="00A23F82" w:rsidRDefault="000532A7" w:rsidP="004C7F9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A23F8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0532A7" w:rsidRDefault="000532A7" w:rsidP="004C7F9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Observa las siguientes imágenes </w:t>
      </w:r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de artistas que reflejaron y expresaron en sus </w:t>
      </w:r>
      <w:r w:rsidR="00A4530C">
        <w:rPr>
          <w:rFonts w:asciiTheme="minorHAnsi" w:hAnsiTheme="minorHAnsi" w:cstheme="minorHAnsi"/>
          <w:color w:val="333333"/>
          <w:sz w:val="24"/>
          <w:szCs w:val="24"/>
        </w:rPr>
        <w:t>obras la violencia que dejó la P</w:t>
      </w:r>
      <w:r w:rsidR="00A23F82">
        <w:rPr>
          <w:rFonts w:asciiTheme="minorHAnsi" w:hAnsiTheme="minorHAnsi" w:cstheme="minorHAnsi"/>
          <w:color w:val="333333"/>
          <w:sz w:val="24"/>
          <w:szCs w:val="24"/>
        </w:rPr>
        <w:t xml:space="preserve">rimera guerra mundial, y describe </w:t>
      </w:r>
      <w:r w:rsidR="00580376">
        <w:rPr>
          <w:rFonts w:asciiTheme="minorHAnsi" w:hAnsiTheme="minorHAnsi" w:cstheme="minorHAnsi"/>
          <w:color w:val="333333"/>
          <w:sz w:val="24"/>
          <w:szCs w:val="24"/>
        </w:rPr>
        <w:t xml:space="preserve">lo que visualizas en ellas y lo que te produce al ver esa imagen (sensación, emoción). </w:t>
      </w:r>
    </w:p>
    <w:p w:rsidR="00A23F82" w:rsidRDefault="00A23F82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  <w:bookmarkStart w:id="0" w:name="_GoBack"/>
      <w:bookmarkEnd w:id="0"/>
    </w:p>
    <w:p w:rsidR="00A23F82" w:rsidRDefault="00A23F82" w:rsidP="00A23F82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096510" cy="2818605"/>
            <wp:effectExtent l="0" t="0" r="0" b="1270"/>
            <wp:docPr id="2" name="Imagen 2" descr="El entierro del poeta Oscar Panizza de George Gr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entierro del poeta Oscar Panizza de George Gro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81" cy="28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82" w:rsidRPr="00A23F82" w:rsidRDefault="00A23F82" w:rsidP="00A23F8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El funeral - Dedicado a Oscar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Panizza</w:t>
      </w:r>
      <w:proofErr w:type="spellEnd"/>
    </w:p>
    <w:p w:rsidR="00A23F82" w:rsidRPr="00A23F82" w:rsidRDefault="00A23F82" w:rsidP="00A23F82">
      <w:pPr>
        <w:shd w:val="clear" w:color="auto" w:fill="FFFFFF"/>
        <w:spacing w:after="60" w:line="240" w:lineRule="auto"/>
        <w:jc w:val="center"/>
        <w:rPr>
          <w:rFonts w:asciiTheme="minorHAnsi" w:eastAsia="Times New Roman" w:hAnsiTheme="minorHAnsi" w:cstheme="minorHAnsi"/>
          <w:lang w:eastAsia="es-CL"/>
        </w:rPr>
      </w:pPr>
      <w:r w:rsidRPr="00A23F82">
        <w:rPr>
          <w:rFonts w:asciiTheme="minorHAnsi" w:eastAsia="Times New Roman" w:hAnsiTheme="minorHAnsi" w:cstheme="minorHAnsi"/>
          <w:lang w:eastAsia="es-CL"/>
        </w:rPr>
        <w:t xml:space="preserve">Pintura de George </w:t>
      </w:r>
      <w:proofErr w:type="spellStart"/>
      <w:r w:rsidRPr="00A23F82">
        <w:rPr>
          <w:rFonts w:asciiTheme="minorHAnsi" w:eastAsia="Times New Roman" w:hAnsiTheme="minorHAnsi" w:cstheme="minorHAnsi"/>
          <w:lang w:eastAsia="es-CL"/>
        </w:rPr>
        <w:t>Grosz</w:t>
      </w:r>
      <w:proofErr w:type="spellEnd"/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A23F82" w:rsidRPr="00580376" w:rsidRDefault="00580376" w:rsidP="000532A7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80376" w:rsidRDefault="00580376" w:rsidP="000532A7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610687" cy="2590800"/>
            <wp:effectExtent l="0" t="0" r="9525" b="0"/>
            <wp:docPr id="3" name="Imagen 3" descr="https://upload.wikimedia.org/wikipedia/commons/thumb/3/33/Gassed.jpg/1920px-Ga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3/Gassed.jpg/1920px-Ga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0" cy="2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6" w:rsidRDefault="00580376" w:rsidP="00580376">
      <w:pPr>
        <w:jc w:val="center"/>
        <w:rPr>
          <w:rFonts w:asciiTheme="minorHAnsi" w:hAnsiTheme="minorHAnsi" w:cstheme="minorHAnsi"/>
          <w:color w:val="202122"/>
          <w:szCs w:val="19"/>
          <w:shd w:val="clear" w:color="auto" w:fill="F8F9FA"/>
        </w:rPr>
      </w:pPr>
      <w:r w:rsidRPr="00580376">
        <w:rPr>
          <w:rFonts w:asciiTheme="minorHAnsi" w:hAnsiTheme="minorHAnsi" w:cstheme="minorHAnsi"/>
          <w:i/>
          <w:iCs/>
          <w:color w:val="202122"/>
          <w:szCs w:val="19"/>
          <w:shd w:val="clear" w:color="auto" w:fill="F8F9FA"/>
        </w:rPr>
        <w:t>Gaseados</w:t>
      </w:r>
      <w:r w:rsidRPr="00580376">
        <w:rPr>
          <w:rFonts w:asciiTheme="minorHAnsi" w:hAnsiTheme="minorHAnsi" w:cstheme="minorHAnsi"/>
          <w:color w:val="202122"/>
          <w:szCs w:val="19"/>
          <w:shd w:val="clear" w:color="auto" w:fill="F8F9FA"/>
        </w:rPr>
        <w:t>, John Singer Sargent, 1919</w:t>
      </w:r>
    </w:p>
    <w:p w:rsidR="00580376" w:rsidRDefault="00580376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80376">
        <w:rPr>
          <w:rFonts w:asciiTheme="minorHAnsi" w:hAnsiTheme="minorHAnsi" w:cstheme="minorHAnsi"/>
          <w:color w:val="333333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362" w:rsidRPr="00580376" w:rsidRDefault="00E73362" w:rsidP="00580376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p w:rsidR="00580376" w:rsidRPr="00580376" w:rsidRDefault="00580376" w:rsidP="00580376">
      <w:pPr>
        <w:rPr>
          <w:rFonts w:asciiTheme="minorHAnsi" w:hAnsiTheme="minorHAnsi" w:cstheme="minorHAnsi"/>
          <w:color w:val="333333"/>
          <w:sz w:val="32"/>
          <w:szCs w:val="24"/>
        </w:rPr>
      </w:pPr>
    </w:p>
    <w:sectPr w:rsidR="00580376" w:rsidRPr="00580376" w:rsidSect="004C7F94">
      <w:headerReference w:type="default" r:id="rId10"/>
      <w:footerReference w:type="default" r:id="rId11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C6" w:rsidRDefault="00361EC6">
      <w:pPr>
        <w:spacing w:after="0" w:line="240" w:lineRule="auto"/>
      </w:pPr>
      <w:r>
        <w:separator/>
      </w:r>
    </w:p>
  </w:endnote>
  <w:endnote w:type="continuationSeparator" w:id="0">
    <w:p w:rsidR="00361EC6" w:rsidRDefault="0036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361EC6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        Semana del 30 junio al 3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C6" w:rsidRDefault="00361EC6">
      <w:pPr>
        <w:spacing w:after="0" w:line="240" w:lineRule="auto"/>
      </w:pPr>
      <w:r>
        <w:separator/>
      </w:r>
    </w:p>
  </w:footnote>
  <w:footnote w:type="continuationSeparator" w:id="0">
    <w:p w:rsidR="00361EC6" w:rsidRDefault="0036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033"/>
      </v:shape>
    </w:pict>
  </w:numPicBullet>
  <w:abstractNum w:abstractNumId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D2106"/>
    <w:multiLevelType w:val="hybridMultilevel"/>
    <w:tmpl w:val="553C6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24"/>
  </w:num>
  <w:num w:numId="7">
    <w:abstractNumId w:val="34"/>
  </w:num>
  <w:num w:numId="8">
    <w:abstractNumId w:val="25"/>
  </w:num>
  <w:num w:numId="9">
    <w:abstractNumId w:val="11"/>
  </w:num>
  <w:num w:numId="10">
    <w:abstractNumId w:val="30"/>
  </w:num>
  <w:num w:numId="11">
    <w:abstractNumId w:val="6"/>
  </w:num>
  <w:num w:numId="12">
    <w:abstractNumId w:val="1"/>
  </w:num>
  <w:num w:numId="13">
    <w:abstractNumId w:val="37"/>
  </w:num>
  <w:num w:numId="14">
    <w:abstractNumId w:val="18"/>
  </w:num>
  <w:num w:numId="15">
    <w:abstractNumId w:val="27"/>
  </w:num>
  <w:num w:numId="16">
    <w:abstractNumId w:val="13"/>
  </w:num>
  <w:num w:numId="17">
    <w:abstractNumId w:val="22"/>
  </w:num>
  <w:num w:numId="18">
    <w:abstractNumId w:val="20"/>
  </w:num>
  <w:num w:numId="19">
    <w:abstractNumId w:val="2"/>
  </w:num>
  <w:num w:numId="20">
    <w:abstractNumId w:val="28"/>
  </w:num>
  <w:num w:numId="21">
    <w:abstractNumId w:val="26"/>
  </w:num>
  <w:num w:numId="22">
    <w:abstractNumId w:val="9"/>
  </w:num>
  <w:num w:numId="23">
    <w:abstractNumId w:val="38"/>
  </w:num>
  <w:num w:numId="24">
    <w:abstractNumId w:val="35"/>
  </w:num>
  <w:num w:numId="25">
    <w:abstractNumId w:val="33"/>
  </w:num>
  <w:num w:numId="26">
    <w:abstractNumId w:val="31"/>
  </w:num>
  <w:num w:numId="27">
    <w:abstractNumId w:val="36"/>
  </w:num>
  <w:num w:numId="28">
    <w:abstractNumId w:val="0"/>
  </w:num>
  <w:num w:numId="29">
    <w:abstractNumId w:val="32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29"/>
  </w:num>
  <w:num w:numId="35">
    <w:abstractNumId w:val="21"/>
  </w:num>
  <w:num w:numId="36">
    <w:abstractNumId w:val="14"/>
  </w:num>
  <w:num w:numId="37">
    <w:abstractNumId w:val="23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120A4"/>
    <w:rsid w:val="00013194"/>
    <w:rsid w:val="0005134B"/>
    <w:rsid w:val="000532A7"/>
    <w:rsid w:val="00066559"/>
    <w:rsid w:val="000A6654"/>
    <w:rsid w:val="000C0261"/>
    <w:rsid w:val="000C149A"/>
    <w:rsid w:val="000F0471"/>
    <w:rsid w:val="00100B4D"/>
    <w:rsid w:val="001042C2"/>
    <w:rsid w:val="00104A24"/>
    <w:rsid w:val="00122369"/>
    <w:rsid w:val="001817C9"/>
    <w:rsid w:val="00190A78"/>
    <w:rsid w:val="001F4F15"/>
    <w:rsid w:val="00213ABC"/>
    <w:rsid w:val="0025515D"/>
    <w:rsid w:val="00261A3D"/>
    <w:rsid w:val="00294422"/>
    <w:rsid w:val="002B207F"/>
    <w:rsid w:val="002C7F32"/>
    <w:rsid w:val="00301C4C"/>
    <w:rsid w:val="00361EC6"/>
    <w:rsid w:val="0038394D"/>
    <w:rsid w:val="00415DAA"/>
    <w:rsid w:val="0043179B"/>
    <w:rsid w:val="004818E1"/>
    <w:rsid w:val="004C7F94"/>
    <w:rsid w:val="004F6C6E"/>
    <w:rsid w:val="00506484"/>
    <w:rsid w:val="005139C9"/>
    <w:rsid w:val="0053677A"/>
    <w:rsid w:val="005722A4"/>
    <w:rsid w:val="00580376"/>
    <w:rsid w:val="005D4DB9"/>
    <w:rsid w:val="00644AFE"/>
    <w:rsid w:val="00672D88"/>
    <w:rsid w:val="0067566B"/>
    <w:rsid w:val="006A40A8"/>
    <w:rsid w:val="007059AE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A1231"/>
    <w:rsid w:val="008B2CD8"/>
    <w:rsid w:val="009550C2"/>
    <w:rsid w:val="0098051D"/>
    <w:rsid w:val="009B7EE1"/>
    <w:rsid w:val="009C0452"/>
    <w:rsid w:val="009C6A96"/>
    <w:rsid w:val="009C7099"/>
    <w:rsid w:val="009F4002"/>
    <w:rsid w:val="00A153CE"/>
    <w:rsid w:val="00A23F82"/>
    <w:rsid w:val="00A41B26"/>
    <w:rsid w:val="00A4530C"/>
    <w:rsid w:val="00A70334"/>
    <w:rsid w:val="00A70AC3"/>
    <w:rsid w:val="00A87B8A"/>
    <w:rsid w:val="00AA3587"/>
    <w:rsid w:val="00AE3D16"/>
    <w:rsid w:val="00B02CA5"/>
    <w:rsid w:val="00B203F9"/>
    <w:rsid w:val="00B21383"/>
    <w:rsid w:val="00B918D7"/>
    <w:rsid w:val="00BA2C8D"/>
    <w:rsid w:val="00BC6E63"/>
    <w:rsid w:val="00BD4C2B"/>
    <w:rsid w:val="00BF452F"/>
    <w:rsid w:val="00C15CF1"/>
    <w:rsid w:val="00C35F63"/>
    <w:rsid w:val="00C551B0"/>
    <w:rsid w:val="00C974A7"/>
    <w:rsid w:val="00CB3237"/>
    <w:rsid w:val="00CE7C11"/>
    <w:rsid w:val="00D170A2"/>
    <w:rsid w:val="00D20E9D"/>
    <w:rsid w:val="00D3370C"/>
    <w:rsid w:val="00D375E5"/>
    <w:rsid w:val="00E11D5C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2020-06-23T17:39:00Z</dcterms:created>
  <dcterms:modified xsi:type="dcterms:W3CDTF">2020-06-25T00:03:00Z</dcterms:modified>
</cp:coreProperties>
</file>