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83" w:rsidRPr="002519D4" w:rsidRDefault="00345B83" w:rsidP="00345B83">
      <w:pPr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 w:rsidRPr="002519D4">
        <w:rPr>
          <w:rFonts w:asciiTheme="minorHAnsi" w:hAnsiTheme="minorHAnsi" w:cs="Tahoma"/>
          <w:noProof/>
          <w:sz w:val="22"/>
          <w:szCs w:val="22"/>
          <w:lang w:val="es-CL" w:eastAsia="es-CL"/>
        </w:rPr>
        <w:drawing>
          <wp:anchor distT="0" distB="0" distL="114300" distR="117348" simplePos="0" relativeHeight="251659264" behindDoc="0" locked="0" layoutInCell="1" allowOverlap="1" wp14:anchorId="32F03792" wp14:editId="44909C8D">
            <wp:simplePos x="0" y="0"/>
            <wp:positionH relativeFrom="column">
              <wp:posOffset>-413385</wp:posOffset>
            </wp:positionH>
            <wp:positionV relativeFrom="paragraph">
              <wp:posOffset>-204470</wp:posOffset>
            </wp:positionV>
            <wp:extent cx="582930" cy="828675"/>
            <wp:effectExtent l="0" t="0" r="762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9D4">
        <w:rPr>
          <w:rFonts w:asciiTheme="minorHAnsi" w:hAnsiTheme="minorHAnsi" w:cs="Tahoma"/>
          <w:sz w:val="22"/>
          <w:szCs w:val="22"/>
          <w:lang w:val="es-ES_tradnl"/>
        </w:rPr>
        <w:t xml:space="preserve">           </w:t>
      </w:r>
      <w:r w:rsidRPr="002519D4">
        <w:rPr>
          <w:rFonts w:asciiTheme="minorHAnsi" w:hAnsiTheme="minorHAnsi" w:cstheme="minorHAnsi"/>
          <w:sz w:val="22"/>
          <w:szCs w:val="22"/>
          <w:lang w:val="es-ES_tradnl"/>
        </w:rPr>
        <w:t>Colegio  Américo Vespucio</w:t>
      </w:r>
    </w:p>
    <w:p w:rsidR="00345B83" w:rsidRPr="002519D4" w:rsidRDefault="00345B83" w:rsidP="00345B83">
      <w:pPr>
        <w:rPr>
          <w:rFonts w:asciiTheme="minorHAnsi" w:hAnsiTheme="minorHAnsi" w:cstheme="minorHAnsi"/>
          <w:bCs/>
          <w:sz w:val="22"/>
          <w:szCs w:val="22"/>
        </w:rPr>
      </w:pPr>
      <w:r w:rsidRPr="002519D4">
        <w:rPr>
          <w:rFonts w:asciiTheme="minorHAnsi" w:hAnsiTheme="minorHAnsi" w:cstheme="minorHAnsi"/>
          <w:bCs/>
          <w:sz w:val="22"/>
          <w:szCs w:val="22"/>
        </w:rPr>
        <w:t xml:space="preserve">          IV MEDIO A  / Célula, Genoma y Organismo </w:t>
      </w:r>
    </w:p>
    <w:p w:rsidR="00345B83" w:rsidRPr="002519D4" w:rsidRDefault="00345B83" w:rsidP="00345B83">
      <w:pPr>
        <w:rPr>
          <w:rFonts w:asciiTheme="minorHAnsi" w:hAnsiTheme="minorHAnsi" w:cstheme="minorHAnsi"/>
          <w:bCs/>
          <w:sz w:val="22"/>
          <w:szCs w:val="22"/>
        </w:rPr>
      </w:pPr>
      <w:r w:rsidRPr="002519D4">
        <w:rPr>
          <w:rFonts w:asciiTheme="minorHAnsi" w:hAnsiTheme="minorHAnsi" w:cstheme="minorHAnsi"/>
          <w:bCs/>
          <w:sz w:val="22"/>
          <w:szCs w:val="22"/>
        </w:rPr>
        <w:t xml:space="preserve">          Profesor  Marcos Garzón</w:t>
      </w:r>
    </w:p>
    <w:p w:rsidR="00345B83" w:rsidRPr="002519D4" w:rsidRDefault="00345B83" w:rsidP="00345B83">
      <w:pPr>
        <w:rPr>
          <w:rFonts w:asciiTheme="minorHAnsi" w:hAnsiTheme="minorHAnsi" w:cstheme="minorHAnsi"/>
          <w:bCs/>
          <w:sz w:val="22"/>
          <w:szCs w:val="22"/>
        </w:rPr>
      </w:pPr>
      <w:r w:rsidRPr="002519D4">
        <w:rPr>
          <w:rFonts w:asciiTheme="minorHAnsi" w:hAnsiTheme="minorHAnsi" w:cstheme="minorHAnsi"/>
          <w:bCs/>
          <w:sz w:val="22"/>
          <w:szCs w:val="22"/>
        </w:rPr>
        <w:t xml:space="preserve">          </w:t>
      </w:r>
    </w:p>
    <w:p w:rsidR="00345B83" w:rsidRPr="002519D4" w:rsidRDefault="002519D4" w:rsidP="00345B83">
      <w:pPr>
        <w:jc w:val="center"/>
        <w:rPr>
          <w:rFonts w:asciiTheme="minorHAnsi" w:hAnsiTheme="minorHAnsi" w:cstheme="minorHAnsi"/>
          <w:b/>
          <w:sz w:val="22"/>
          <w:szCs w:val="22"/>
          <w:lang w:val="es-CL"/>
        </w:rPr>
      </w:pPr>
      <w:r>
        <w:rPr>
          <w:rFonts w:asciiTheme="minorHAnsi" w:hAnsiTheme="minorHAnsi" w:cstheme="minorHAnsi"/>
          <w:b/>
          <w:sz w:val="22"/>
          <w:szCs w:val="22"/>
          <w:lang w:val="es-CL"/>
        </w:rPr>
        <w:t xml:space="preserve">Hoja de Trabajo </w:t>
      </w:r>
      <w:r w:rsidR="00345B83" w:rsidRPr="002519D4">
        <w:rPr>
          <w:rFonts w:asciiTheme="minorHAnsi" w:hAnsiTheme="minorHAnsi" w:cstheme="minorHAnsi"/>
          <w:b/>
          <w:sz w:val="22"/>
          <w:szCs w:val="22"/>
          <w:lang w:val="es-CL"/>
        </w:rPr>
        <w:t xml:space="preserve">  de trabajo –</w:t>
      </w:r>
      <w:r w:rsidR="00B25E79">
        <w:rPr>
          <w:rFonts w:asciiTheme="minorHAnsi" w:hAnsiTheme="minorHAnsi" w:cstheme="minorHAnsi"/>
          <w:b/>
          <w:sz w:val="22"/>
          <w:szCs w:val="22"/>
        </w:rPr>
        <w:t>Regulación de la expresión Génica</w:t>
      </w:r>
      <w:r w:rsidR="00345B83" w:rsidRPr="002519D4">
        <w:rPr>
          <w:rFonts w:asciiTheme="minorHAnsi" w:hAnsiTheme="minorHAnsi" w:cstheme="minorHAnsi"/>
          <w:b/>
          <w:sz w:val="22"/>
          <w:szCs w:val="22"/>
          <w:lang w:val="es-CL"/>
        </w:rPr>
        <w:t>-  IV Medio – Célula, Genoma y Organismo</w:t>
      </w:r>
    </w:p>
    <w:p w:rsidR="00345B83" w:rsidRPr="002519D4" w:rsidRDefault="00345B83" w:rsidP="00345B83">
      <w:pPr>
        <w:rPr>
          <w:rFonts w:asciiTheme="minorHAnsi" w:hAnsiTheme="minorHAnsi" w:cstheme="minorHAnsi"/>
          <w:noProof/>
          <w:sz w:val="22"/>
          <w:szCs w:val="22"/>
          <w:lang w:eastAsia="es-C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2471"/>
        <w:gridCol w:w="1197"/>
        <w:gridCol w:w="1248"/>
        <w:gridCol w:w="478"/>
        <w:gridCol w:w="2068"/>
      </w:tblGrid>
      <w:tr w:rsidR="00345B83" w:rsidRPr="002519D4" w:rsidTr="000D7FEF">
        <w:tc>
          <w:tcPr>
            <w:tcW w:w="6838" w:type="dxa"/>
            <w:gridSpan w:val="3"/>
          </w:tcPr>
          <w:p w:rsidR="00345B83" w:rsidRPr="002519D4" w:rsidRDefault="00345B83" w:rsidP="000D7F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9D4">
              <w:rPr>
                <w:rFonts w:asciiTheme="minorHAnsi" w:hAnsiTheme="minorHAnsi" w:cstheme="minorHAnsi"/>
                <w:b/>
                <w:sz w:val="22"/>
                <w:szCs w:val="22"/>
              </w:rPr>
              <w:t>Nombres:</w:t>
            </w:r>
          </w:p>
          <w:p w:rsidR="00345B83" w:rsidRPr="002519D4" w:rsidRDefault="00345B83" w:rsidP="000D7F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45B83" w:rsidRPr="002519D4" w:rsidRDefault="00345B83" w:rsidP="000D7F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9D4">
              <w:rPr>
                <w:rFonts w:asciiTheme="minorHAnsi" w:hAnsiTheme="minorHAnsi" w:cstheme="minorHAnsi"/>
                <w:b/>
                <w:sz w:val="22"/>
                <w:szCs w:val="22"/>
              </w:rPr>
              <w:t>1.-</w:t>
            </w:r>
          </w:p>
          <w:p w:rsidR="00345B83" w:rsidRPr="002519D4" w:rsidRDefault="00345B83" w:rsidP="000D7F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26" w:type="dxa"/>
            <w:gridSpan w:val="2"/>
          </w:tcPr>
          <w:p w:rsidR="00345B83" w:rsidRPr="002519D4" w:rsidRDefault="00345B83" w:rsidP="000D7F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9D4">
              <w:rPr>
                <w:rFonts w:asciiTheme="minorHAnsi" w:hAnsiTheme="minorHAnsi" w:cstheme="minorHAnsi"/>
                <w:b/>
                <w:sz w:val="22"/>
                <w:szCs w:val="22"/>
              </w:rPr>
              <w:t>Cursos</w:t>
            </w:r>
          </w:p>
          <w:p w:rsidR="00345B83" w:rsidRPr="002519D4" w:rsidRDefault="00345B83" w:rsidP="000D7F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519D4">
              <w:rPr>
                <w:rFonts w:asciiTheme="minorHAnsi" w:hAnsiTheme="minorHAnsi" w:cstheme="minorHAnsi"/>
                <w:b/>
                <w:sz w:val="22"/>
                <w:szCs w:val="22"/>
              </w:rPr>
              <w:t>IV°</w:t>
            </w:r>
            <w:proofErr w:type="spellEnd"/>
            <w:r w:rsidRPr="002519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</w:t>
            </w:r>
          </w:p>
        </w:tc>
        <w:tc>
          <w:tcPr>
            <w:tcW w:w="2068" w:type="dxa"/>
          </w:tcPr>
          <w:p w:rsidR="00345B83" w:rsidRPr="002519D4" w:rsidRDefault="00345B83" w:rsidP="000D7F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9D4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</w:p>
          <w:p w:rsidR="00345B83" w:rsidRPr="002519D4" w:rsidRDefault="00345B83" w:rsidP="000D7F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45B83" w:rsidRPr="002519D4" w:rsidTr="000D7FEF">
        <w:tc>
          <w:tcPr>
            <w:tcW w:w="3170" w:type="dxa"/>
          </w:tcPr>
          <w:p w:rsidR="00345B83" w:rsidRPr="002519D4" w:rsidRDefault="00345B83" w:rsidP="000D7F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9D4">
              <w:rPr>
                <w:rFonts w:asciiTheme="minorHAnsi" w:hAnsiTheme="minorHAnsi" w:cstheme="minorHAnsi"/>
                <w:b/>
                <w:sz w:val="22"/>
                <w:szCs w:val="22"/>
              </w:rPr>
              <w:t>Puntaje Ideal</w:t>
            </w:r>
          </w:p>
          <w:p w:rsidR="00345B83" w:rsidRPr="002519D4" w:rsidRDefault="00345B83" w:rsidP="000D7F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9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Puntos.</w:t>
            </w:r>
          </w:p>
          <w:p w:rsidR="00345B83" w:rsidRPr="002519D4" w:rsidRDefault="00345B83" w:rsidP="000D7F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9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20ptos </w:t>
            </w:r>
          </w:p>
        </w:tc>
        <w:tc>
          <w:tcPr>
            <w:tcW w:w="2471" w:type="dxa"/>
          </w:tcPr>
          <w:p w:rsidR="00345B83" w:rsidRPr="002519D4" w:rsidRDefault="00345B83" w:rsidP="000D7F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9D4">
              <w:rPr>
                <w:rFonts w:asciiTheme="minorHAnsi" w:hAnsiTheme="minorHAnsi" w:cstheme="minorHAnsi"/>
                <w:b/>
                <w:sz w:val="22"/>
                <w:szCs w:val="22"/>
              </w:rPr>
              <w:t>Puntaje Mín. de Aprobación (60%)</w:t>
            </w:r>
          </w:p>
          <w:p w:rsidR="00345B83" w:rsidRPr="002519D4" w:rsidRDefault="00345B83" w:rsidP="000D7F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9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Puntos 12 </w:t>
            </w:r>
            <w:proofErr w:type="spellStart"/>
            <w:r w:rsidRPr="002519D4">
              <w:rPr>
                <w:rFonts w:asciiTheme="minorHAnsi" w:hAnsiTheme="minorHAnsi" w:cstheme="minorHAnsi"/>
                <w:b/>
                <w:sz w:val="22"/>
                <w:szCs w:val="22"/>
              </w:rPr>
              <w:t>ptos</w:t>
            </w:r>
            <w:proofErr w:type="spellEnd"/>
            <w:r w:rsidRPr="002519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45" w:type="dxa"/>
            <w:gridSpan w:val="2"/>
          </w:tcPr>
          <w:p w:rsidR="00345B83" w:rsidRPr="002519D4" w:rsidRDefault="00345B83" w:rsidP="000D7F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9D4">
              <w:rPr>
                <w:rFonts w:asciiTheme="minorHAnsi" w:hAnsiTheme="minorHAnsi" w:cstheme="minorHAnsi"/>
                <w:b/>
                <w:sz w:val="22"/>
                <w:szCs w:val="22"/>
              </w:rPr>
              <w:t>Puntaje Obtenido</w:t>
            </w:r>
          </w:p>
        </w:tc>
        <w:tc>
          <w:tcPr>
            <w:tcW w:w="2546" w:type="dxa"/>
            <w:gridSpan w:val="2"/>
          </w:tcPr>
          <w:p w:rsidR="00345B83" w:rsidRPr="002519D4" w:rsidRDefault="00345B83" w:rsidP="000D7F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9D4">
              <w:rPr>
                <w:rFonts w:asciiTheme="minorHAnsi" w:hAnsiTheme="minorHAnsi" w:cstheme="minorHAnsi"/>
                <w:b/>
                <w:sz w:val="22"/>
                <w:szCs w:val="22"/>
              </w:rPr>
              <w:t>Calificación</w:t>
            </w:r>
          </w:p>
          <w:p w:rsidR="00345B83" w:rsidRPr="002519D4" w:rsidRDefault="00345B83" w:rsidP="000D7F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45B83" w:rsidRPr="002519D4" w:rsidRDefault="00345B83" w:rsidP="000D7F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45B83" w:rsidRPr="002519D4" w:rsidRDefault="00345B83" w:rsidP="00345B83">
      <w:pPr>
        <w:rPr>
          <w:rFonts w:asciiTheme="minorHAnsi" w:hAnsiTheme="minorHAnsi" w:cstheme="minorHAnsi"/>
          <w:noProof/>
          <w:sz w:val="22"/>
          <w:szCs w:val="22"/>
          <w:lang w:eastAsia="es-CL"/>
        </w:rPr>
      </w:pPr>
    </w:p>
    <w:p w:rsidR="00345B83" w:rsidRPr="002519D4" w:rsidRDefault="00345B83" w:rsidP="00345B83">
      <w:pPr>
        <w:tabs>
          <w:tab w:val="left" w:pos="500"/>
          <w:tab w:val="center" w:pos="4987"/>
        </w:tabs>
        <w:ind w:hanging="360"/>
        <w:jc w:val="both"/>
        <w:outlineLvl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2519D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INSTRUCCIONES:</w:t>
      </w:r>
    </w:p>
    <w:p w:rsidR="00345B83" w:rsidRPr="002519D4" w:rsidRDefault="00345B83" w:rsidP="00345B83">
      <w:pPr>
        <w:pStyle w:val="Prrafodelista"/>
        <w:numPr>
          <w:ilvl w:val="0"/>
          <w:numId w:val="1"/>
        </w:numPr>
        <w:tabs>
          <w:tab w:val="left" w:pos="500"/>
          <w:tab w:val="center" w:pos="4987"/>
        </w:tabs>
        <w:jc w:val="both"/>
        <w:outlineLvl w:val="0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2519D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Lea cuidadosamente cada uno de los siguientes planteamientos que se presentan a continuación.</w:t>
      </w:r>
    </w:p>
    <w:p w:rsidR="00345B83" w:rsidRPr="002519D4" w:rsidRDefault="00345B83" w:rsidP="00345B83">
      <w:pPr>
        <w:pStyle w:val="Prrafodelista"/>
        <w:numPr>
          <w:ilvl w:val="0"/>
          <w:numId w:val="1"/>
        </w:numPr>
        <w:tabs>
          <w:tab w:val="left" w:pos="500"/>
          <w:tab w:val="center" w:pos="4987"/>
        </w:tabs>
        <w:jc w:val="both"/>
        <w:outlineLvl w:val="0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2519D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Responda en base a lo explicado por el docente en clases. </w:t>
      </w:r>
    </w:p>
    <w:p w:rsidR="00345B83" w:rsidRPr="002519D4" w:rsidRDefault="00345B83" w:rsidP="00345B83">
      <w:pPr>
        <w:pStyle w:val="Prrafodelista"/>
        <w:numPr>
          <w:ilvl w:val="0"/>
          <w:numId w:val="1"/>
        </w:numPr>
        <w:tabs>
          <w:tab w:val="left" w:pos="500"/>
          <w:tab w:val="center" w:pos="4987"/>
        </w:tabs>
        <w:jc w:val="both"/>
        <w:outlineLvl w:val="0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2519D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De ser necesario diagrame, ejemplifique e ilustre de forma colorida.</w:t>
      </w:r>
    </w:p>
    <w:p w:rsidR="00345B83" w:rsidRPr="002519D4" w:rsidRDefault="00345B83" w:rsidP="00345B83">
      <w:pPr>
        <w:pStyle w:val="Prrafodelista"/>
        <w:numPr>
          <w:ilvl w:val="0"/>
          <w:numId w:val="1"/>
        </w:numPr>
        <w:tabs>
          <w:tab w:val="left" w:pos="500"/>
          <w:tab w:val="center" w:pos="4987"/>
        </w:tabs>
        <w:jc w:val="both"/>
        <w:outlineLvl w:val="0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2519D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En caso de alguna duda revise sus apuntes de clases, textos en internet u cualquier información adicional a la cual pueda tener acceso. </w:t>
      </w:r>
    </w:p>
    <w:p w:rsidR="00345B83" w:rsidRPr="002519D4" w:rsidRDefault="00345B83" w:rsidP="00345B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4ADC" w:rsidRPr="00B25E79" w:rsidRDefault="004E4ADC" w:rsidP="00C3783E">
      <w:pPr>
        <w:jc w:val="both"/>
        <w:rPr>
          <w:rFonts w:asciiTheme="minorHAnsi" w:hAnsiTheme="minorHAnsi" w:cstheme="minorHAnsi"/>
          <w:b/>
          <w:szCs w:val="22"/>
          <w:u w:val="single"/>
        </w:rPr>
      </w:pPr>
    </w:p>
    <w:p w:rsidR="00B25E79" w:rsidRPr="00B25E79" w:rsidRDefault="002024A7" w:rsidP="00B25E79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B25E79">
        <w:rPr>
          <w:rFonts w:asciiTheme="minorHAnsi" w:hAnsiTheme="minorHAnsi" w:cstheme="minorHAnsi"/>
          <w:b/>
          <w:sz w:val="28"/>
          <w:u w:val="single"/>
        </w:rPr>
        <w:t>REGULACIÓN DE LA EXPRESIÓN GÉNICA</w:t>
      </w:r>
    </w:p>
    <w:p w:rsidR="00B25E79" w:rsidRPr="00B25E79" w:rsidRDefault="00B25E79" w:rsidP="00C3783E">
      <w:pPr>
        <w:jc w:val="both"/>
        <w:rPr>
          <w:rFonts w:asciiTheme="minorHAnsi" w:hAnsiTheme="minorHAnsi" w:cstheme="minorHAnsi"/>
        </w:rPr>
      </w:pPr>
    </w:p>
    <w:p w:rsidR="00B25E79" w:rsidRDefault="00B25E79" w:rsidP="00B25E79">
      <w:pPr>
        <w:ind w:firstLine="708"/>
        <w:jc w:val="both"/>
        <w:rPr>
          <w:rFonts w:asciiTheme="minorHAnsi" w:hAnsiTheme="minorHAnsi" w:cstheme="minorHAnsi"/>
        </w:rPr>
      </w:pPr>
      <w:r w:rsidRPr="00B25E79">
        <w:rPr>
          <w:rFonts w:asciiTheme="minorHAnsi" w:hAnsiTheme="minorHAnsi" w:cstheme="minorHAnsi"/>
          <w:b/>
        </w:rPr>
        <w:t>Regulación de la expresión génica en procariontes</w:t>
      </w:r>
      <w:r w:rsidRPr="00B25E79">
        <w:rPr>
          <w:rFonts w:asciiTheme="minorHAnsi" w:hAnsiTheme="minorHAnsi" w:cstheme="minorHAnsi"/>
        </w:rPr>
        <w:t xml:space="preserve">: Se ha comprobado que la expresión o transcripción de los genes de organismos procariontes como las bacterias puede estar o no regulada. Los genes que responden a mecanismos de regulación son llamados inducibles. Los genes cuya expresión no está regulada se denominan constitutivos. </w:t>
      </w:r>
    </w:p>
    <w:p w:rsidR="00B25E79" w:rsidRDefault="00B25E79" w:rsidP="00B25E79">
      <w:pPr>
        <w:ind w:firstLine="708"/>
        <w:jc w:val="both"/>
        <w:rPr>
          <w:rFonts w:asciiTheme="minorHAnsi" w:hAnsiTheme="minorHAnsi" w:cstheme="minorHAnsi"/>
        </w:rPr>
      </w:pPr>
      <w:r w:rsidRPr="00B25E79">
        <w:rPr>
          <w:rFonts w:asciiTheme="minorHAnsi" w:hAnsiTheme="minorHAnsi" w:cstheme="minorHAnsi"/>
        </w:rPr>
        <w:t xml:space="preserve">Una gran parte de los genes estudiados en procariontes forman agrupamientos, en donde cada uno de los genes codifica proteínas funcionalmente relacionadas, y en muchos casos, la transcripción de estos genes da como resultado una sola molécula de </w:t>
      </w:r>
      <w:proofErr w:type="spellStart"/>
      <w:r w:rsidRPr="00B25E79">
        <w:rPr>
          <w:rFonts w:asciiTheme="minorHAnsi" w:hAnsiTheme="minorHAnsi" w:cstheme="minorHAnsi"/>
        </w:rPr>
        <w:t>ARNm</w:t>
      </w:r>
      <w:proofErr w:type="spellEnd"/>
      <w:r w:rsidRPr="00B25E79">
        <w:rPr>
          <w:rFonts w:asciiTheme="minorHAnsi" w:hAnsiTheme="minorHAnsi" w:cstheme="minorHAnsi"/>
        </w:rPr>
        <w:t>. A este grupo de genes con funciones relacionadas y transcritos como una unida</w:t>
      </w:r>
      <w:r>
        <w:rPr>
          <w:rFonts w:asciiTheme="minorHAnsi" w:hAnsiTheme="minorHAnsi" w:cstheme="minorHAnsi"/>
        </w:rPr>
        <w:t>d, se denomina operó</w:t>
      </w:r>
      <w:r w:rsidRPr="00B25E79">
        <w:rPr>
          <w:rFonts w:asciiTheme="minorHAnsi" w:hAnsiTheme="minorHAnsi" w:cstheme="minorHAnsi"/>
        </w:rPr>
        <w:t xml:space="preserve">n. Normalmente las proteínas codificadas por los genes de un operón son enzimas que intervienen en la misma vía metabólica. Los </w:t>
      </w:r>
      <w:proofErr w:type="spellStart"/>
      <w:r w:rsidRPr="00B25E79">
        <w:rPr>
          <w:rFonts w:asciiTheme="minorHAnsi" w:hAnsiTheme="minorHAnsi" w:cstheme="minorHAnsi"/>
        </w:rPr>
        <w:t>ARNm</w:t>
      </w:r>
      <w:proofErr w:type="spellEnd"/>
      <w:r w:rsidRPr="00B25E79">
        <w:rPr>
          <w:rFonts w:asciiTheme="minorHAnsi" w:hAnsiTheme="minorHAnsi" w:cstheme="minorHAnsi"/>
        </w:rPr>
        <w:t xml:space="preserve"> que se sintetizan a partir de un operón se deno</w:t>
      </w:r>
      <w:r>
        <w:rPr>
          <w:rFonts w:asciiTheme="minorHAnsi" w:hAnsiTheme="minorHAnsi" w:cstheme="minorHAnsi"/>
        </w:rPr>
        <w:t>minan policistrónicos o poligé</w:t>
      </w:r>
      <w:r w:rsidRPr="00B25E79">
        <w:rPr>
          <w:rFonts w:asciiTheme="minorHAnsi" w:hAnsiTheme="minorHAnsi" w:cstheme="minorHAnsi"/>
        </w:rPr>
        <w:t xml:space="preserve">nicos. Por tanto, el resultado es que una molécula de ARN mensajero es portadora de la información de varios genes. Cada uno de estos genes codifica una proteína, y el conjunto de proteínas resultante tienen una función metabólica común. </w:t>
      </w:r>
    </w:p>
    <w:p w:rsidR="00B25E79" w:rsidRDefault="00B25E79" w:rsidP="00B25E79">
      <w:pPr>
        <w:ind w:firstLine="708"/>
        <w:jc w:val="both"/>
        <w:rPr>
          <w:rFonts w:asciiTheme="minorHAnsi" w:hAnsiTheme="minorHAnsi" w:cstheme="minorHAnsi"/>
        </w:rPr>
      </w:pPr>
      <w:r w:rsidRPr="00B25E79">
        <w:rPr>
          <w:rFonts w:asciiTheme="minorHAnsi" w:hAnsiTheme="minorHAnsi" w:cstheme="minorHAnsi"/>
        </w:rPr>
        <w:t>Pero no todos los genes que son controlados como una unidad están agrupados en operones (aunque su expresión sea regulada de forma conjunta y coordinada). Por ejemplo, los ocho genes que codifican las enzimas relacion</w:t>
      </w:r>
      <w:r>
        <w:rPr>
          <w:rFonts w:asciiTheme="minorHAnsi" w:hAnsiTheme="minorHAnsi" w:cstheme="minorHAnsi"/>
        </w:rPr>
        <w:t>adas con la síntesis del amino</w:t>
      </w:r>
      <w:r w:rsidRPr="00B25E79">
        <w:rPr>
          <w:rFonts w:asciiTheme="minorHAnsi" w:hAnsiTheme="minorHAnsi" w:cstheme="minorHAnsi"/>
        </w:rPr>
        <w:t xml:space="preserve">ácido arginina, se encuentran dispersos en el cromosoma de </w:t>
      </w:r>
      <w:proofErr w:type="spellStart"/>
      <w:r w:rsidRPr="00B25E79">
        <w:rPr>
          <w:rFonts w:asciiTheme="minorHAnsi" w:hAnsiTheme="minorHAnsi" w:cstheme="minorHAnsi"/>
        </w:rPr>
        <w:t>Escherichia</w:t>
      </w:r>
      <w:proofErr w:type="spellEnd"/>
      <w:r w:rsidRPr="00B25E79">
        <w:rPr>
          <w:rFonts w:asciiTheme="minorHAnsi" w:hAnsiTheme="minorHAnsi" w:cstheme="minorHAnsi"/>
        </w:rPr>
        <w:t xml:space="preserve"> </w:t>
      </w:r>
      <w:proofErr w:type="spellStart"/>
      <w:r w:rsidRPr="00B25E79">
        <w:rPr>
          <w:rFonts w:asciiTheme="minorHAnsi" w:hAnsiTheme="minorHAnsi" w:cstheme="minorHAnsi"/>
        </w:rPr>
        <w:t>coli</w:t>
      </w:r>
      <w:proofErr w:type="spellEnd"/>
      <w:r w:rsidRPr="00B25E79">
        <w:rPr>
          <w:rFonts w:asciiTheme="minorHAnsi" w:hAnsiTheme="minorHAnsi" w:cstheme="minorHAnsi"/>
        </w:rPr>
        <w:t xml:space="preserve">. Los </w:t>
      </w:r>
      <w:r w:rsidRPr="00B25E79">
        <w:rPr>
          <w:rFonts w:asciiTheme="minorHAnsi" w:hAnsiTheme="minorHAnsi" w:cstheme="minorHAnsi"/>
        </w:rPr>
        <w:lastRenderedPageBreak/>
        <w:t xml:space="preserve">genes que presentan esta organización dispersa constituyen una unidad funcional </w:t>
      </w:r>
      <w:r>
        <w:rPr>
          <w:rFonts w:asciiTheme="minorHAnsi" w:hAnsiTheme="minorHAnsi" w:cstheme="minorHAnsi"/>
        </w:rPr>
        <w:t>que recibe el nombre de regulón</w:t>
      </w:r>
      <w:r w:rsidRPr="00B25E79">
        <w:rPr>
          <w:rFonts w:asciiTheme="minorHAnsi" w:hAnsiTheme="minorHAnsi" w:cstheme="minorHAnsi"/>
        </w:rPr>
        <w:t xml:space="preserve">. </w:t>
      </w:r>
    </w:p>
    <w:p w:rsidR="0036458F" w:rsidRDefault="00B25E79" w:rsidP="00B25E79">
      <w:pPr>
        <w:ind w:firstLine="708"/>
        <w:jc w:val="both"/>
        <w:rPr>
          <w:rFonts w:asciiTheme="minorHAnsi" w:hAnsiTheme="minorHAnsi" w:cstheme="minorHAnsi"/>
        </w:rPr>
      </w:pPr>
      <w:r w:rsidRPr="00B25E79">
        <w:rPr>
          <w:rFonts w:asciiTheme="minorHAnsi" w:hAnsiTheme="minorHAnsi" w:cstheme="minorHAnsi"/>
        </w:rPr>
        <w:t xml:space="preserve">Básicamente, la expresión de los genes en organismos procariontes está regulada a nivel de síntesis o transcripción de </w:t>
      </w:r>
      <w:proofErr w:type="spellStart"/>
      <w:r w:rsidRPr="00B25E79">
        <w:rPr>
          <w:rFonts w:asciiTheme="minorHAnsi" w:hAnsiTheme="minorHAnsi" w:cstheme="minorHAnsi"/>
        </w:rPr>
        <w:t>ARNm</w:t>
      </w:r>
      <w:proofErr w:type="spellEnd"/>
      <w:r w:rsidRPr="00B25E79">
        <w:rPr>
          <w:rFonts w:asciiTheme="minorHAnsi" w:hAnsiTheme="minorHAnsi" w:cstheme="minorHAnsi"/>
        </w:rPr>
        <w:t xml:space="preserve">, aunque existen diferentes mecanismos de control. Además, todas las formas de regulación, no tienen por qué estar presentes en la totalidad de los genes. </w:t>
      </w:r>
    </w:p>
    <w:p w:rsidR="004E4ADC" w:rsidRDefault="00B25E79" w:rsidP="00B25E79">
      <w:pPr>
        <w:ind w:firstLine="708"/>
        <w:jc w:val="both"/>
        <w:rPr>
          <w:rFonts w:asciiTheme="minorHAnsi" w:hAnsiTheme="minorHAnsi" w:cstheme="minorHAnsi"/>
        </w:rPr>
      </w:pPr>
      <w:r w:rsidRPr="00B25E79">
        <w:rPr>
          <w:rFonts w:asciiTheme="minorHAnsi" w:hAnsiTheme="minorHAnsi" w:cstheme="minorHAnsi"/>
        </w:rPr>
        <w:t>Se conocen los siguientes mecanismos de regulación génica a nivel transcripcional: represión, inducción, activación, represión catabólica, terminación</w:t>
      </w:r>
      <w:r w:rsidR="0036458F">
        <w:rPr>
          <w:rFonts w:asciiTheme="minorHAnsi" w:hAnsiTheme="minorHAnsi" w:cstheme="minorHAnsi"/>
        </w:rPr>
        <w:t>, anti terminaci</w:t>
      </w:r>
      <w:r w:rsidR="0036458F" w:rsidRPr="00B25E79">
        <w:rPr>
          <w:rFonts w:asciiTheme="minorHAnsi" w:hAnsiTheme="minorHAnsi" w:cstheme="minorHAnsi"/>
        </w:rPr>
        <w:t>ón</w:t>
      </w:r>
      <w:r w:rsidRPr="00B25E79">
        <w:rPr>
          <w:rFonts w:asciiTheme="minorHAnsi" w:hAnsiTheme="minorHAnsi" w:cstheme="minorHAnsi"/>
        </w:rPr>
        <w:t xml:space="preserve"> y </w:t>
      </w:r>
      <w:r w:rsidR="0036458F" w:rsidRPr="00B25E79">
        <w:rPr>
          <w:rFonts w:asciiTheme="minorHAnsi" w:hAnsiTheme="minorHAnsi" w:cstheme="minorHAnsi"/>
        </w:rPr>
        <w:t>atenuación</w:t>
      </w:r>
      <w:r w:rsidRPr="00B25E79">
        <w:rPr>
          <w:rFonts w:asciiTheme="minorHAnsi" w:hAnsiTheme="minorHAnsi" w:cstheme="minorHAnsi"/>
        </w:rPr>
        <w:t>. También existe regulación de la expresión a nivel de traducción.</w:t>
      </w:r>
    </w:p>
    <w:p w:rsidR="0036458F" w:rsidRDefault="0036458F" w:rsidP="00B25E7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F53865" w:rsidRDefault="00F53865" w:rsidP="00B25E7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452E5129" wp14:editId="1CEC6BBC">
            <wp:simplePos x="0" y="0"/>
            <wp:positionH relativeFrom="column">
              <wp:posOffset>15240</wp:posOffset>
            </wp:positionH>
            <wp:positionV relativeFrom="paragraph">
              <wp:posOffset>65405</wp:posOffset>
            </wp:positionV>
            <wp:extent cx="5905500" cy="4371975"/>
            <wp:effectExtent l="0" t="0" r="0" b="0"/>
            <wp:wrapNone/>
            <wp:docPr id="2" name="Imagen 2" descr="Regulación de la expresión génica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ulación de la expresión génica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865" w:rsidRDefault="00F53865" w:rsidP="00B25E7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F53865" w:rsidRDefault="00F53865" w:rsidP="00B25E7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F53865" w:rsidRDefault="00F53865" w:rsidP="00B25E7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F53865" w:rsidRDefault="00F53865" w:rsidP="00B25E7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F53865" w:rsidRDefault="00F53865" w:rsidP="00B25E7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F53865" w:rsidRDefault="00F53865" w:rsidP="00B25E7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F53865" w:rsidRDefault="00F53865" w:rsidP="00B25E7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F53865" w:rsidRDefault="00F53865" w:rsidP="00B25E7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F53865" w:rsidRDefault="00F53865" w:rsidP="00B25E7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F53865" w:rsidRDefault="00F53865" w:rsidP="00B25E7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F53865" w:rsidRPr="00B25E79" w:rsidRDefault="00F53865" w:rsidP="00B25E7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783BCE" w:rsidRPr="00783BCE" w:rsidRDefault="00783BCE" w:rsidP="00783BCE"/>
    <w:p w:rsidR="00783BCE" w:rsidRDefault="00783BCE" w:rsidP="00783BCE"/>
    <w:p w:rsidR="00783BCE" w:rsidRDefault="00783BCE" w:rsidP="00783BCE">
      <w:pPr>
        <w:tabs>
          <w:tab w:val="left" w:pos="5100"/>
        </w:tabs>
      </w:pPr>
    </w:p>
    <w:p w:rsidR="00F53865" w:rsidRDefault="00F53865" w:rsidP="002024A7">
      <w:pPr>
        <w:tabs>
          <w:tab w:val="left" w:pos="5100"/>
        </w:tabs>
        <w:jc w:val="center"/>
        <w:rPr>
          <w:rFonts w:asciiTheme="minorHAnsi" w:hAnsiTheme="minorHAnsi" w:cstheme="minorHAnsi"/>
          <w:b/>
          <w:u w:val="single"/>
        </w:rPr>
      </w:pPr>
    </w:p>
    <w:p w:rsidR="00F53865" w:rsidRDefault="00F53865" w:rsidP="002024A7">
      <w:pPr>
        <w:tabs>
          <w:tab w:val="left" w:pos="5100"/>
        </w:tabs>
        <w:jc w:val="center"/>
        <w:rPr>
          <w:rFonts w:asciiTheme="minorHAnsi" w:hAnsiTheme="minorHAnsi" w:cstheme="minorHAnsi"/>
          <w:b/>
          <w:u w:val="single"/>
        </w:rPr>
      </w:pPr>
    </w:p>
    <w:p w:rsidR="00F53865" w:rsidRDefault="00F53865" w:rsidP="002024A7">
      <w:pPr>
        <w:tabs>
          <w:tab w:val="left" w:pos="5100"/>
        </w:tabs>
        <w:jc w:val="center"/>
        <w:rPr>
          <w:rFonts w:asciiTheme="minorHAnsi" w:hAnsiTheme="minorHAnsi" w:cstheme="minorHAnsi"/>
          <w:b/>
          <w:u w:val="single"/>
        </w:rPr>
      </w:pPr>
    </w:p>
    <w:p w:rsidR="00F53865" w:rsidRDefault="00F53865" w:rsidP="002024A7">
      <w:pPr>
        <w:tabs>
          <w:tab w:val="left" w:pos="5100"/>
        </w:tabs>
        <w:jc w:val="center"/>
        <w:rPr>
          <w:rFonts w:asciiTheme="minorHAnsi" w:hAnsiTheme="minorHAnsi" w:cstheme="minorHAnsi"/>
          <w:b/>
          <w:u w:val="single"/>
        </w:rPr>
      </w:pPr>
    </w:p>
    <w:p w:rsidR="00F53865" w:rsidRDefault="00F53865" w:rsidP="002024A7">
      <w:pPr>
        <w:tabs>
          <w:tab w:val="left" w:pos="5100"/>
        </w:tabs>
        <w:jc w:val="center"/>
        <w:rPr>
          <w:rFonts w:asciiTheme="minorHAnsi" w:hAnsiTheme="minorHAnsi" w:cstheme="minorHAnsi"/>
          <w:b/>
          <w:u w:val="single"/>
        </w:rPr>
      </w:pPr>
    </w:p>
    <w:p w:rsidR="00F53865" w:rsidRDefault="00F53865" w:rsidP="002024A7">
      <w:pPr>
        <w:tabs>
          <w:tab w:val="left" w:pos="5100"/>
        </w:tabs>
        <w:jc w:val="center"/>
        <w:rPr>
          <w:rFonts w:asciiTheme="minorHAnsi" w:hAnsiTheme="minorHAnsi" w:cstheme="minorHAnsi"/>
          <w:b/>
          <w:u w:val="single"/>
        </w:rPr>
      </w:pPr>
    </w:p>
    <w:p w:rsidR="00F53865" w:rsidRDefault="00F53865" w:rsidP="002024A7">
      <w:pPr>
        <w:tabs>
          <w:tab w:val="left" w:pos="5100"/>
        </w:tabs>
        <w:jc w:val="center"/>
        <w:rPr>
          <w:rFonts w:asciiTheme="minorHAnsi" w:hAnsiTheme="minorHAnsi" w:cstheme="minorHAnsi"/>
          <w:b/>
          <w:u w:val="single"/>
        </w:rPr>
      </w:pPr>
    </w:p>
    <w:p w:rsidR="00F53865" w:rsidRDefault="00F53865" w:rsidP="002024A7">
      <w:pPr>
        <w:tabs>
          <w:tab w:val="left" w:pos="5100"/>
        </w:tabs>
        <w:jc w:val="center"/>
        <w:rPr>
          <w:rFonts w:asciiTheme="minorHAnsi" w:hAnsiTheme="minorHAnsi" w:cstheme="minorHAnsi"/>
          <w:b/>
          <w:u w:val="single"/>
        </w:rPr>
      </w:pPr>
    </w:p>
    <w:p w:rsidR="00F53865" w:rsidRDefault="00F53865" w:rsidP="002024A7">
      <w:pPr>
        <w:tabs>
          <w:tab w:val="left" w:pos="5100"/>
        </w:tabs>
        <w:jc w:val="center"/>
        <w:rPr>
          <w:rFonts w:asciiTheme="minorHAnsi" w:hAnsiTheme="minorHAnsi" w:cstheme="minorHAnsi"/>
          <w:b/>
          <w:u w:val="single"/>
        </w:rPr>
      </w:pPr>
    </w:p>
    <w:p w:rsidR="00F53865" w:rsidRDefault="00F53865" w:rsidP="002024A7">
      <w:pPr>
        <w:tabs>
          <w:tab w:val="left" w:pos="5100"/>
        </w:tabs>
        <w:jc w:val="center"/>
        <w:rPr>
          <w:rFonts w:asciiTheme="minorHAnsi" w:hAnsiTheme="minorHAnsi" w:cstheme="minorHAnsi"/>
          <w:b/>
          <w:u w:val="single"/>
        </w:rPr>
      </w:pPr>
    </w:p>
    <w:p w:rsidR="00F53865" w:rsidRDefault="00F53865" w:rsidP="002024A7">
      <w:pPr>
        <w:tabs>
          <w:tab w:val="left" w:pos="5100"/>
        </w:tabs>
        <w:jc w:val="center"/>
        <w:rPr>
          <w:rFonts w:asciiTheme="minorHAnsi" w:hAnsiTheme="minorHAnsi" w:cstheme="minorHAnsi"/>
          <w:b/>
          <w:u w:val="single"/>
        </w:rPr>
      </w:pPr>
    </w:p>
    <w:p w:rsidR="00F53865" w:rsidRDefault="00F53865" w:rsidP="002024A7">
      <w:pPr>
        <w:tabs>
          <w:tab w:val="left" w:pos="5100"/>
        </w:tabs>
        <w:jc w:val="center"/>
        <w:rPr>
          <w:rFonts w:asciiTheme="minorHAnsi" w:hAnsiTheme="minorHAnsi" w:cstheme="minorHAnsi"/>
          <w:b/>
          <w:u w:val="single"/>
        </w:rPr>
      </w:pPr>
    </w:p>
    <w:p w:rsidR="00F53865" w:rsidRDefault="00F53865" w:rsidP="002024A7">
      <w:pPr>
        <w:tabs>
          <w:tab w:val="left" w:pos="5100"/>
        </w:tabs>
        <w:jc w:val="center"/>
        <w:rPr>
          <w:rFonts w:asciiTheme="minorHAnsi" w:hAnsiTheme="minorHAnsi" w:cstheme="minorHAnsi"/>
          <w:b/>
          <w:u w:val="single"/>
        </w:rPr>
      </w:pPr>
    </w:p>
    <w:p w:rsidR="002024A7" w:rsidRDefault="002024A7" w:rsidP="00783BCE">
      <w:pPr>
        <w:tabs>
          <w:tab w:val="left" w:pos="5100"/>
        </w:tabs>
        <w:jc w:val="both"/>
        <w:rPr>
          <w:rFonts w:asciiTheme="minorHAnsi" w:hAnsiTheme="minorHAnsi" w:cstheme="minorHAnsi"/>
          <w:b/>
          <w:u w:val="single"/>
        </w:rPr>
      </w:pPr>
    </w:p>
    <w:p w:rsidR="00F53865" w:rsidRDefault="00F53865" w:rsidP="00783BCE">
      <w:pPr>
        <w:tabs>
          <w:tab w:val="left" w:pos="5100"/>
        </w:tabs>
        <w:jc w:val="both"/>
        <w:rPr>
          <w:rFonts w:asciiTheme="minorHAnsi" w:hAnsiTheme="minorHAnsi" w:cstheme="minorHAnsi"/>
          <w:b/>
          <w:u w:val="single"/>
        </w:rPr>
      </w:pPr>
    </w:p>
    <w:p w:rsidR="00F53865" w:rsidRDefault="00F53865" w:rsidP="00783BCE">
      <w:pPr>
        <w:tabs>
          <w:tab w:val="left" w:pos="5100"/>
        </w:tabs>
        <w:jc w:val="both"/>
        <w:rPr>
          <w:rFonts w:asciiTheme="minorHAnsi" w:hAnsiTheme="minorHAnsi" w:cstheme="minorHAnsi"/>
          <w:b/>
          <w:u w:val="single"/>
        </w:rPr>
      </w:pPr>
    </w:p>
    <w:p w:rsidR="00F53865" w:rsidRDefault="00F53865" w:rsidP="00783BCE">
      <w:pPr>
        <w:tabs>
          <w:tab w:val="left" w:pos="5100"/>
        </w:tabs>
        <w:jc w:val="both"/>
        <w:rPr>
          <w:rFonts w:asciiTheme="minorHAnsi" w:hAnsiTheme="minorHAnsi" w:cstheme="minorHAnsi"/>
          <w:b/>
          <w:u w:val="single"/>
        </w:rPr>
      </w:pPr>
    </w:p>
    <w:p w:rsidR="00F53865" w:rsidRDefault="00F53865" w:rsidP="00783BCE">
      <w:pPr>
        <w:tabs>
          <w:tab w:val="left" w:pos="5100"/>
        </w:tabs>
        <w:jc w:val="both"/>
        <w:rPr>
          <w:rFonts w:asciiTheme="minorHAnsi" w:hAnsiTheme="minorHAnsi" w:cstheme="minorHAnsi"/>
          <w:b/>
          <w:u w:val="single"/>
        </w:rPr>
      </w:pPr>
    </w:p>
    <w:p w:rsidR="00F53865" w:rsidRPr="00F53865" w:rsidRDefault="00F53865" w:rsidP="00783BCE">
      <w:pPr>
        <w:tabs>
          <w:tab w:val="left" w:pos="5100"/>
        </w:tabs>
        <w:jc w:val="both"/>
        <w:rPr>
          <w:rFonts w:asciiTheme="minorHAnsi" w:hAnsiTheme="minorHAnsi" w:cstheme="minorHAnsi"/>
          <w:b/>
        </w:rPr>
      </w:pPr>
    </w:p>
    <w:p w:rsidR="00F53865" w:rsidRDefault="00014DF4" w:rsidP="00783BCE">
      <w:pPr>
        <w:tabs>
          <w:tab w:val="left" w:pos="5100"/>
        </w:tabs>
        <w:jc w:val="both"/>
        <w:rPr>
          <w:rFonts w:asciiTheme="minorHAnsi" w:hAnsiTheme="minorHAnsi" w:cstheme="minorHAnsi"/>
          <w:b/>
        </w:rPr>
      </w:pPr>
      <w:r w:rsidRPr="00F53865">
        <w:rPr>
          <w:rFonts w:asciiTheme="minorHAnsi" w:hAnsiTheme="minorHAnsi" w:cstheme="minorHAnsi"/>
          <w:b/>
        </w:rPr>
        <w:t xml:space="preserve">     </w:t>
      </w:r>
    </w:p>
    <w:p w:rsidR="00014DF4" w:rsidRPr="00F53865" w:rsidRDefault="00F53865" w:rsidP="00783BCE">
      <w:pPr>
        <w:tabs>
          <w:tab w:val="left" w:pos="5100"/>
        </w:tabs>
        <w:jc w:val="both"/>
        <w:rPr>
          <w:rFonts w:asciiTheme="minorHAnsi" w:hAnsiTheme="minorHAnsi" w:cstheme="minorHAnsi"/>
          <w:b/>
          <w:u w:val="single"/>
        </w:rPr>
      </w:pPr>
      <w:r w:rsidRPr="00F53865">
        <w:rPr>
          <w:rFonts w:asciiTheme="minorHAnsi" w:hAnsiTheme="minorHAnsi" w:cstheme="minorHAnsi"/>
          <w:b/>
          <w:u w:val="single"/>
        </w:rPr>
        <w:t xml:space="preserve">  CONTROL A NIVEL DE TRANSCRIPCIÓN: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Pr="00F53865">
        <w:rPr>
          <w:rFonts w:asciiTheme="minorHAnsi" w:hAnsiTheme="minorHAnsi" w:cstheme="minorHAnsi"/>
        </w:rPr>
        <w:t>El</w:t>
      </w:r>
      <w:r w:rsidR="00783BCE" w:rsidRPr="00F53865">
        <w:rPr>
          <w:rFonts w:asciiTheme="minorHAnsi" w:hAnsiTheme="minorHAnsi" w:cstheme="minorHAnsi"/>
        </w:rPr>
        <w:t xml:space="preserve"> promotor es una secuencia de ADN que precede a los genes, y es el lugar donde se une la enzima ARN polimerasa para iniciar el proceso de transcripción. Un promotor clásico en la bacteria </w:t>
      </w:r>
      <w:proofErr w:type="spellStart"/>
      <w:r w:rsidR="00783BCE" w:rsidRPr="00F53865">
        <w:rPr>
          <w:rFonts w:asciiTheme="minorHAnsi" w:hAnsiTheme="minorHAnsi" w:cstheme="minorHAnsi"/>
        </w:rPr>
        <w:t>Escherichia</w:t>
      </w:r>
      <w:proofErr w:type="spellEnd"/>
      <w:r w:rsidR="00783BCE" w:rsidRPr="00F53865">
        <w:rPr>
          <w:rFonts w:asciiTheme="minorHAnsi" w:hAnsiTheme="minorHAnsi" w:cstheme="minorHAnsi"/>
        </w:rPr>
        <w:t xml:space="preserve"> </w:t>
      </w:r>
      <w:proofErr w:type="spellStart"/>
      <w:r w:rsidR="00783BCE" w:rsidRPr="00F53865">
        <w:rPr>
          <w:rFonts w:asciiTheme="minorHAnsi" w:hAnsiTheme="minorHAnsi" w:cstheme="minorHAnsi"/>
        </w:rPr>
        <w:t>coli</w:t>
      </w:r>
      <w:proofErr w:type="spellEnd"/>
      <w:r w:rsidR="00783BCE" w:rsidRPr="00F53865">
        <w:rPr>
          <w:rFonts w:asciiTheme="minorHAnsi" w:hAnsiTheme="minorHAnsi" w:cstheme="minorHAnsi"/>
        </w:rPr>
        <w:t xml:space="preserve"> consiste en dos conjuntos de nucleótidos: el primero de ´estos consta de seis pares de </w:t>
      </w:r>
      <w:r w:rsidR="00014DF4" w:rsidRPr="00F53865">
        <w:rPr>
          <w:rFonts w:asciiTheme="minorHAnsi" w:hAnsiTheme="minorHAnsi" w:cstheme="minorHAnsi"/>
        </w:rPr>
        <w:t>nucleótidos</w:t>
      </w:r>
      <w:r w:rsidR="00783BCE" w:rsidRPr="00F53865">
        <w:rPr>
          <w:rFonts w:asciiTheme="minorHAnsi" w:hAnsiTheme="minorHAnsi" w:cstheme="minorHAnsi"/>
        </w:rPr>
        <w:t xml:space="preserve">. El segundo grupo tiene </w:t>
      </w:r>
      <w:r w:rsidR="00014DF4" w:rsidRPr="00F53865">
        <w:rPr>
          <w:rFonts w:asciiTheme="minorHAnsi" w:hAnsiTheme="minorHAnsi" w:cstheme="minorHAnsi"/>
        </w:rPr>
        <w:t>también</w:t>
      </w:r>
      <w:r w:rsidR="00783BCE" w:rsidRPr="00F53865">
        <w:rPr>
          <w:rFonts w:asciiTheme="minorHAnsi" w:hAnsiTheme="minorHAnsi" w:cstheme="minorHAnsi"/>
        </w:rPr>
        <w:t xml:space="preserve"> seis pares de </w:t>
      </w:r>
      <w:r w:rsidR="00014DF4" w:rsidRPr="00F53865">
        <w:rPr>
          <w:rFonts w:asciiTheme="minorHAnsi" w:hAnsiTheme="minorHAnsi" w:cstheme="minorHAnsi"/>
        </w:rPr>
        <w:t>nucleótidos</w:t>
      </w:r>
      <w:r w:rsidR="00783BCE" w:rsidRPr="00F53865">
        <w:rPr>
          <w:rFonts w:asciiTheme="minorHAnsi" w:hAnsiTheme="minorHAnsi" w:cstheme="minorHAnsi"/>
        </w:rPr>
        <w:t xml:space="preserve"> y se encuentran generalmente a 17 o 1</w:t>
      </w:r>
      <w:r w:rsidR="00014DF4" w:rsidRPr="00F53865">
        <w:rPr>
          <w:rFonts w:asciiTheme="minorHAnsi" w:hAnsiTheme="minorHAnsi" w:cstheme="minorHAnsi"/>
        </w:rPr>
        <w:t>8 nucleótidos del primer grupo.</w:t>
      </w:r>
    </w:p>
    <w:p w:rsidR="00014DF4" w:rsidRPr="00F53865" w:rsidRDefault="00014DF4" w:rsidP="00783BCE">
      <w:pPr>
        <w:tabs>
          <w:tab w:val="left" w:pos="5100"/>
        </w:tabs>
        <w:jc w:val="both"/>
        <w:rPr>
          <w:rFonts w:asciiTheme="minorHAnsi" w:hAnsiTheme="minorHAnsi" w:cstheme="minorHAnsi"/>
        </w:rPr>
      </w:pPr>
    </w:p>
    <w:p w:rsidR="00014DF4" w:rsidRPr="00F53865" w:rsidRDefault="00014DF4" w:rsidP="00783BCE">
      <w:pPr>
        <w:tabs>
          <w:tab w:val="left" w:pos="5100"/>
        </w:tabs>
        <w:jc w:val="both"/>
        <w:rPr>
          <w:rFonts w:asciiTheme="minorHAnsi" w:hAnsiTheme="minorHAnsi" w:cstheme="minorHAnsi"/>
        </w:rPr>
      </w:pPr>
      <w:r w:rsidRPr="00F53865">
        <w:rPr>
          <w:rFonts w:asciiTheme="minorHAnsi" w:hAnsiTheme="minorHAnsi" w:cstheme="minorHAnsi"/>
        </w:rPr>
        <w:t xml:space="preserve">      </w:t>
      </w:r>
      <w:r w:rsidR="00783BCE" w:rsidRPr="00F53865">
        <w:rPr>
          <w:rFonts w:asciiTheme="minorHAnsi" w:hAnsiTheme="minorHAnsi" w:cstheme="minorHAnsi"/>
        </w:rPr>
        <w:t xml:space="preserve">Estas secuencias permiten el reconocimiento y la posterior </w:t>
      </w:r>
      <w:r w:rsidRPr="00F53865">
        <w:rPr>
          <w:rFonts w:asciiTheme="minorHAnsi" w:hAnsiTheme="minorHAnsi" w:cstheme="minorHAnsi"/>
        </w:rPr>
        <w:t>unión</w:t>
      </w:r>
      <w:r w:rsidR="00783BCE" w:rsidRPr="00F53865">
        <w:rPr>
          <w:rFonts w:asciiTheme="minorHAnsi" w:hAnsiTheme="minorHAnsi" w:cstheme="minorHAnsi"/>
        </w:rPr>
        <w:t xml:space="preserve"> de la enzima ARN polimerasa al promotor para que a </w:t>
      </w:r>
      <w:r w:rsidRPr="00F53865">
        <w:rPr>
          <w:rFonts w:asciiTheme="minorHAnsi" w:hAnsiTheme="minorHAnsi" w:cstheme="minorHAnsi"/>
        </w:rPr>
        <w:t>continuación</w:t>
      </w:r>
      <w:r w:rsidR="00783BCE" w:rsidRPr="00F53865">
        <w:rPr>
          <w:rFonts w:asciiTheme="minorHAnsi" w:hAnsiTheme="minorHAnsi" w:cstheme="minorHAnsi"/>
        </w:rPr>
        <w:t xml:space="preserve">, se separen las dos hebras del ADN, y con ello se permita la </w:t>
      </w:r>
      <w:r w:rsidRPr="00F53865">
        <w:rPr>
          <w:rFonts w:asciiTheme="minorHAnsi" w:hAnsiTheme="minorHAnsi" w:cstheme="minorHAnsi"/>
        </w:rPr>
        <w:t>iniciación</w:t>
      </w:r>
      <w:r w:rsidR="00783BCE" w:rsidRPr="00F53865">
        <w:rPr>
          <w:rFonts w:asciiTheme="minorHAnsi" w:hAnsiTheme="minorHAnsi" w:cstheme="minorHAnsi"/>
        </w:rPr>
        <w:t xml:space="preserve"> de </w:t>
      </w:r>
      <w:r w:rsidRPr="00F53865">
        <w:rPr>
          <w:rFonts w:asciiTheme="minorHAnsi" w:hAnsiTheme="minorHAnsi" w:cstheme="minorHAnsi"/>
        </w:rPr>
        <w:t>la síntesis</w:t>
      </w:r>
      <w:r w:rsidR="00783BCE" w:rsidRPr="00F53865">
        <w:rPr>
          <w:rFonts w:asciiTheme="minorHAnsi" w:hAnsiTheme="minorHAnsi" w:cstheme="minorHAnsi"/>
        </w:rPr>
        <w:t xml:space="preserve"> del </w:t>
      </w:r>
      <w:proofErr w:type="spellStart"/>
      <w:r w:rsidR="00783BCE" w:rsidRPr="00F53865">
        <w:rPr>
          <w:rFonts w:asciiTheme="minorHAnsi" w:hAnsiTheme="minorHAnsi" w:cstheme="minorHAnsi"/>
        </w:rPr>
        <w:t>ARNm</w:t>
      </w:r>
      <w:proofErr w:type="spellEnd"/>
      <w:r w:rsidR="00783BCE" w:rsidRPr="00F53865">
        <w:rPr>
          <w:rFonts w:asciiTheme="minorHAnsi" w:hAnsiTheme="minorHAnsi" w:cstheme="minorHAnsi"/>
        </w:rPr>
        <w:t xml:space="preserve">. </w:t>
      </w:r>
    </w:p>
    <w:p w:rsidR="00014DF4" w:rsidRPr="00F53865" w:rsidRDefault="00014DF4" w:rsidP="00783BCE">
      <w:pPr>
        <w:tabs>
          <w:tab w:val="left" w:pos="5100"/>
        </w:tabs>
        <w:jc w:val="both"/>
        <w:rPr>
          <w:rFonts w:asciiTheme="minorHAnsi" w:hAnsiTheme="minorHAnsi" w:cstheme="minorHAnsi"/>
        </w:rPr>
      </w:pPr>
      <w:r w:rsidRPr="00F53865">
        <w:rPr>
          <w:rFonts w:asciiTheme="minorHAnsi" w:hAnsiTheme="minorHAnsi" w:cstheme="minorHAnsi"/>
        </w:rPr>
        <w:t xml:space="preserve">    </w:t>
      </w:r>
    </w:p>
    <w:p w:rsidR="00014DF4" w:rsidRPr="00F53865" w:rsidRDefault="00014DF4" w:rsidP="00783BCE">
      <w:pPr>
        <w:tabs>
          <w:tab w:val="left" w:pos="5100"/>
        </w:tabs>
        <w:jc w:val="both"/>
        <w:rPr>
          <w:rFonts w:asciiTheme="minorHAnsi" w:hAnsiTheme="minorHAnsi" w:cstheme="minorHAnsi"/>
        </w:rPr>
      </w:pPr>
      <w:r w:rsidRPr="00F53865">
        <w:rPr>
          <w:rFonts w:asciiTheme="minorHAnsi" w:hAnsiTheme="minorHAnsi" w:cstheme="minorHAnsi"/>
        </w:rPr>
        <w:t xml:space="preserve">       Existe una secuencia llamada “de consenso”,</w:t>
      </w:r>
      <w:r w:rsidR="00783BCE" w:rsidRPr="00F53865">
        <w:rPr>
          <w:rFonts w:asciiTheme="minorHAnsi" w:hAnsiTheme="minorHAnsi" w:cstheme="minorHAnsi"/>
        </w:rPr>
        <w:t xml:space="preserve"> determinada por el </w:t>
      </w:r>
      <w:r w:rsidRPr="00F53865">
        <w:rPr>
          <w:rFonts w:asciiTheme="minorHAnsi" w:hAnsiTheme="minorHAnsi" w:cstheme="minorHAnsi"/>
        </w:rPr>
        <w:t>número</w:t>
      </w:r>
      <w:r w:rsidR="00783BCE" w:rsidRPr="00F53865">
        <w:rPr>
          <w:rFonts w:asciiTheme="minorHAnsi" w:hAnsiTheme="minorHAnsi" w:cstheme="minorHAnsi"/>
        </w:rPr>
        <w:t xml:space="preserve"> de veces que aparece un </w:t>
      </w:r>
      <w:r w:rsidRPr="00F53865">
        <w:rPr>
          <w:rFonts w:asciiTheme="minorHAnsi" w:hAnsiTheme="minorHAnsi" w:cstheme="minorHAnsi"/>
        </w:rPr>
        <w:t>nucleótido</w:t>
      </w:r>
      <w:r w:rsidR="00783BCE" w:rsidRPr="00F53865">
        <w:rPr>
          <w:rFonts w:asciiTheme="minorHAnsi" w:hAnsiTheme="minorHAnsi" w:cstheme="minorHAnsi"/>
        </w:rPr>
        <w:t xml:space="preserve"> concreto en una </w:t>
      </w:r>
      <w:r w:rsidRPr="00F53865">
        <w:rPr>
          <w:rFonts w:asciiTheme="minorHAnsi" w:hAnsiTheme="minorHAnsi" w:cstheme="minorHAnsi"/>
        </w:rPr>
        <w:t>posición</w:t>
      </w:r>
      <w:r w:rsidR="00783BCE" w:rsidRPr="00F53865">
        <w:rPr>
          <w:rFonts w:asciiTheme="minorHAnsi" w:hAnsiTheme="minorHAnsi" w:cstheme="minorHAnsi"/>
        </w:rPr>
        <w:t xml:space="preserve"> </w:t>
      </w:r>
      <w:r w:rsidRPr="00F53865">
        <w:rPr>
          <w:rFonts w:asciiTheme="minorHAnsi" w:hAnsiTheme="minorHAnsi" w:cstheme="minorHAnsi"/>
        </w:rPr>
        <w:t>especifica</w:t>
      </w:r>
      <w:r w:rsidR="00783BCE" w:rsidRPr="00F53865">
        <w:rPr>
          <w:rFonts w:asciiTheme="minorHAnsi" w:hAnsiTheme="minorHAnsi" w:cstheme="minorHAnsi"/>
        </w:rPr>
        <w:t xml:space="preserve"> de todos los promotores. </w:t>
      </w:r>
      <w:r w:rsidRPr="00F53865">
        <w:rPr>
          <w:rFonts w:asciiTheme="minorHAnsi" w:hAnsiTheme="minorHAnsi" w:cstheme="minorHAnsi"/>
        </w:rPr>
        <w:t>Así</w:t>
      </w:r>
      <w:r w:rsidR="00783BCE" w:rsidRPr="00F53865">
        <w:rPr>
          <w:rFonts w:asciiTheme="minorHAnsi" w:hAnsiTheme="minorHAnsi" w:cstheme="minorHAnsi"/>
        </w:rPr>
        <w:t>, mientras menos se parezca un promotor a la secu</w:t>
      </w:r>
      <w:r w:rsidR="00F53865" w:rsidRPr="00F53865">
        <w:rPr>
          <w:rFonts w:asciiTheme="minorHAnsi" w:hAnsiTheme="minorHAnsi" w:cstheme="minorHAnsi"/>
        </w:rPr>
        <w:t>encia consenso</w:t>
      </w:r>
      <w:r w:rsidR="00783BCE" w:rsidRPr="00F53865">
        <w:rPr>
          <w:rFonts w:asciiTheme="minorHAnsi" w:hAnsiTheme="minorHAnsi" w:cstheme="minorHAnsi"/>
        </w:rPr>
        <w:t xml:space="preserve">, menor </w:t>
      </w:r>
      <w:r w:rsidRPr="00F53865">
        <w:rPr>
          <w:rFonts w:asciiTheme="minorHAnsi" w:hAnsiTheme="minorHAnsi" w:cstheme="minorHAnsi"/>
        </w:rPr>
        <w:t>será</w:t>
      </w:r>
      <w:r w:rsidR="00783BCE" w:rsidRPr="00F53865">
        <w:rPr>
          <w:rFonts w:asciiTheme="minorHAnsi" w:hAnsiTheme="minorHAnsi" w:cstheme="minorHAnsi"/>
        </w:rPr>
        <w:t xml:space="preserve"> la afinidad de la ARN polimerasa por esta secuencia y consecuentemente menos eficiente </w:t>
      </w:r>
      <w:r w:rsidRPr="00F53865">
        <w:rPr>
          <w:rFonts w:asciiTheme="minorHAnsi" w:hAnsiTheme="minorHAnsi" w:cstheme="minorHAnsi"/>
        </w:rPr>
        <w:t>será</w:t>
      </w:r>
      <w:r w:rsidR="00783BCE" w:rsidRPr="00F53865">
        <w:rPr>
          <w:rFonts w:asciiTheme="minorHAnsi" w:hAnsiTheme="minorHAnsi" w:cstheme="minorHAnsi"/>
        </w:rPr>
        <w:t xml:space="preserve"> el promotor para promover la </w:t>
      </w:r>
      <w:r w:rsidRPr="00F53865">
        <w:rPr>
          <w:rFonts w:asciiTheme="minorHAnsi" w:hAnsiTheme="minorHAnsi" w:cstheme="minorHAnsi"/>
        </w:rPr>
        <w:t>transcripción</w:t>
      </w:r>
      <w:r w:rsidR="00783BCE" w:rsidRPr="00F53865">
        <w:rPr>
          <w:rFonts w:asciiTheme="minorHAnsi" w:hAnsiTheme="minorHAnsi" w:cstheme="minorHAnsi"/>
        </w:rPr>
        <w:t>.</w:t>
      </w:r>
    </w:p>
    <w:p w:rsidR="00014DF4" w:rsidRPr="00F53865" w:rsidRDefault="00014DF4" w:rsidP="00783BCE">
      <w:pPr>
        <w:tabs>
          <w:tab w:val="left" w:pos="5100"/>
        </w:tabs>
        <w:jc w:val="both"/>
        <w:rPr>
          <w:rFonts w:asciiTheme="minorHAnsi" w:hAnsiTheme="minorHAnsi" w:cstheme="minorHAnsi"/>
        </w:rPr>
      </w:pPr>
    </w:p>
    <w:p w:rsidR="00014DF4" w:rsidRPr="00F53865" w:rsidRDefault="00014DF4" w:rsidP="00783BCE">
      <w:pPr>
        <w:tabs>
          <w:tab w:val="left" w:pos="5100"/>
        </w:tabs>
        <w:jc w:val="both"/>
        <w:rPr>
          <w:rFonts w:asciiTheme="minorHAnsi" w:hAnsiTheme="minorHAnsi" w:cstheme="minorHAnsi"/>
        </w:rPr>
      </w:pPr>
      <w:r w:rsidRPr="00F53865">
        <w:rPr>
          <w:rFonts w:asciiTheme="minorHAnsi" w:hAnsiTheme="minorHAnsi" w:cstheme="minorHAnsi"/>
        </w:rPr>
        <w:t xml:space="preserve">      </w:t>
      </w:r>
      <w:r w:rsidR="00783BCE" w:rsidRPr="00F53865">
        <w:rPr>
          <w:rFonts w:asciiTheme="minorHAnsi" w:hAnsiTheme="minorHAnsi" w:cstheme="minorHAnsi"/>
        </w:rPr>
        <w:t xml:space="preserve"> </w:t>
      </w:r>
      <w:r w:rsidRPr="00F53865">
        <w:rPr>
          <w:rFonts w:asciiTheme="minorHAnsi" w:hAnsiTheme="minorHAnsi" w:cstheme="minorHAnsi"/>
        </w:rPr>
        <w:t>Además</w:t>
      </w:r>
      <w:r w:rsidR="00783BCE" w:rsidRPr="00F53865">
        <w:rPr>
          <w:rFonts w:asciiTheme="minorHAnsi" w:hAnsiTheme="minorHAnsi" w:cstheme="minorHAnsi"/>
        </w:rPr>
        <w:t xml:space="preserve"> del promotor, existen en su vecindad sitios donde otro tipo de </w:t>
      </w:r>
      <w:r w:rsidRPr="00F53865">
        <w:rPr>
          <w:rFonts w:asciiTheme="minorHAnsi" w:hAnsiTheme="minorHAnsi" w:cstheme="minorHAnsi"/>
        </w:rPr>
        <w:t>moléculas</w:t>
      </w:r>
      <w:r w:rsidR="00783BCE" w:rsidRPr="00F53865">
        <w:rPr>
          <w:rFonts w:asciiTheme="minorHAnsi" w:hAnsiTheme="minorHAnsi" w:cstheme="minorHAnsi"/>
        </w:rPr>
        <w:t xml:space="preserve"> regulatorias pueden interaccionar con el ADN para modular el inicio de la </w:t>
      </w:r>
      <w:r w:rsidRPr="00F53865">
        <w:rPr>
          <w:rFonts w:asciiTheme="minorHAnsi" w:hAnsiTheme="minorHAnsi" w:cstheme="minorHAnsi"/>
        </w:rPr>
        <w:t>transcripción</w:t>
      </w:r>
      <w:r w:rsidR="00783BCE" w:rsidRPr="00F53865">
        <w:rPr>
          <w:rFonts w:asciiTheme="minorHAnsi" w:hAnsiTheme="minorHAnsi" w:cstheme="minorHAnsi"/>
        </w:rPr>
        <w:t xml:space="preserve">. Por tanto, la frecuencia con la que un gen u </w:t>
      </w:r>
      <w:r w:rsidRPr="00F53865">
        <w:rPr>
          <w:rFonts w:asciiTheme="minorHAnsi" w:hAnsiTheme="minorHAnsi" w:cstheme="minorHAnsi"/>
        </w:rPr>
        <w:t>operón</w:t>
      </w:r>
      <w:r w:rsidR="00783BCE" w:rsidRPr="00F53865">
        <w:rPr>
          <w:rFonts w:asciiTheme="minorHAnsi" w:hAnsiTheme="minorHAnsi" w:cstheme="minorHAnsi"/>
        </w:rPr>
        <w:t xml:space="preserve"> es transcrito depende no </w:t>
      </w:r>
      <w:r w:rsidRPr="00F53865">
        <w:rPr>
          <w:rFonts w:asciiTheme="minorHAnsi" w:hAnsiTheme="minorHAnsi" w:cstheme="minorHAnsi"/>
        </w:rPr>
        <w:t>solo</w:t>
      </w:r>
      <w:r w:rsidR="00783BCE" w:rsidRPr="00F53865">
        <w:rPr>
          <w:rFonts w:asciiTheme="minorHAnsi" w:hAnsiTheme="minorHAnsi" w:cstheme="minorHAnsi"/>
        </w:rPr>
        <w:t xml:space="preserve"> de la afinidad de la ARN polimerasa por el promotor, sino </w:t>
      </w:r>
      <w:r w:rsidRPr="00F53865">
        <w:rPr>
          <w:rFonts w:asciiTheme="minorHAnsi" w:hAnsiTheme="minorHAnsi" w:cstheme="minorHAnsi"/>
        </w:rPr>
        <w:t>también</w:t>
      </w:r>
      <w:r w:rsidR="00783BCE" w:rsidRPr="00F53865">
        <w:rPr>
          <w:rFonts w:asciiTheme="minorHAnsi" w:hAnsiTheme="minorHAnsi" w:cstheme="minorHAnsi"/>
        </w:rPr>
        <w:t xml:space="preserve"> de la medida en que las regiones regulatorias y sus </w:t>
      </w:r>
      <w:r w:rsidRPr="00F53865">
        <w:rPr>
          <w:rFonts w:asciiTheme="minorHAnsi" w:hAnsiTheme="minorHAnsi" w:cstheme="minorHAnsi"/>
        </w:rPr>
        <w:t>moléculas</w:t>
      </w:r>
      <w:r w:rsidR="00783BCE" w:rsidRPr="00F53865">
        <w:rPr>
          <w:rFonts w:asciiTheme="minorHAnsi" w:hAnsiTheme="minorHAnsi" w:cstheme="minorHAnsi"/>
        </w:rPr>
        <w:t xml:space="preserve"> receptoras favorezcan o no el paso de la ARN polimerasa. </w:t>
      </w:r>
    </w:p>
    <w:p w:rsidR="00014DF4" w:rsidRPr="00F53865" w:rsidRDefault="00014DF4" w:rsidP="00783BCE">
      <w:pPr>
        <w:tabs>
          <w:tab w:val="left" w:pos="5100"/>
        </w:tabs>
        <w:jc w:val="both"/>
        <w:rPr>
          <w:rFonts w:asciiTheme="minorHAnsi" w:hAnsiTheme="minorHAnsi" w:cstheme="minorHAnsi"/>
        </w:rPr>
      </w:pPr>
    </w:p>
    <w:p w:rsidR="00014DF4" w:rsidRPr="00F53865" w:rsidRDefault="00014DF4" w:rsidP="00783BCE">
      <w:pPr>
        <w:tabs>
          <w:tab w:val="left" w:pos="5100"/>
        </w:tabs>
        <w:jc w:val="both"/>
        <w:rPr>
          <w:rFonts w:asciiTheme="minorHAnsi" w:hAnsiTheme="minorHAnsi" w:cstheme="minorHAnsi"/>
        </w:rPr>
      </w:pPr>
      <w:r w:rsidRPr="00F53865">
        <w:rPr>
          <w:rFonts w:asciiTheme="minorHAnsi" w:hAnsiTheme="minorHAnsi" w:cstheme="minorHAnsi"/>
        </w:rPr>
        <w:t xml:space="preserve">      </w:t>
      </w:r>
      <w:r w:rsidR="00783BCE" w:rsidRPr="00F53865">
        <w:rPr>
          <w:rFonts w:asciiTheme="minorHAnsi" w:hAnsiTheme="minorHAnsi" w:cstheme="minorHAnsi"/>
        </w:rPr>
        <w:t xml:space="preserve">Para modular la actividad de un promotor, la </w:t>
      </w:r>
      <w:r w:rsidRPr="00F53865">
        <w:rPr>
          <w:rFonts w:asciiTheme="minorHAnsi" w:hAnsiTheme="minorHAnsi" w:cstheme="minorHAnsi"/>
        </w:rPr>
        <w:t>célula</w:t>
      </w:r>
      <w:r w:rsidR="00783BCE" w:rsidRPr="00F53865">
        <w:rPr>
          <w:rFonts w:asciiTheme="minorHAnsi" w:hAnsiTheme="minorHAnsi" w:cstheme="minorHAnsi"/>
        </w:rPr>
        <w:t xml:space="preserve"> suele utilizar dos estrategias generales: la </w:t>
      </w:r>
      <w:r w:rsidRPr="00F53865">
        <w:rPr>
          <w:rFonts w:asciiTheme="minorHAnsi" w:hAnsiTheme="minorHAnsi" w:cstheme="minorHAnsi"/>
        </w:rPr>
        <w:t>represión</w:t>
      </w:r>
      <w:r w:rsidR="00783BCE" w:rsidRPr="00F53865">
        <w:rPr>
          <w:rFonts w:asciiTheme="minorHAnsi" w:hAnsiTheme="minorHAnsi" w:cstheme="minorHAnsi"/>
        </w:rPr>
        <w:t xml:space="preserve"> y la </w:t>
      </w:r>
      <w:r w:rsidRPr="00F53865">
        <w:rPr>
          <w:rFonts w:asciiTheme="minorHAnsi" w:hAnsiTheme="minorHAnsi" w:cstheme="minorHAnsi"/>
        </w:rPr>
        <w:t>activación</w:t>
      </w:r>
      <w:r w:rsidR="00783BCE" w:rsidRPr="00F53865">
        <w:rPr>
          <w:rFonts w:asciiTheme="minorHAnsi" w:hAnsiTheme="minorHAnsi" w:cstheme="minorHAnsi"/>
        </w:rPr>
        <w:t xml:space="preserve">. En ambas, la actividad del promotor (principalmente su </w:t>
      </w:r>
      <w:r w:rsidRPr="00F53865">
        <w:rPr>
          <w:rFonts w:asciiTheme="minorHAnsi" w:hAnsiTheme="minorHAnsi" w:cstheme="minorHAnsi"/>
        </w:rPr>
        <w:t>unión</w:t>
      </w:r>
      <w:r w:rsidR="00783BCE" w:rsidRPr="00F53865">
        <w:rPr>
          <w:rFonts w:asciiTheme="minorHAnsi" w:hAnsiTheme="minorHAnsi" w:cstheme="minorHAnsi"/>
        </w:rPr>
        <w:t xml:space="preserve"> a la ARN polimerasa), es modulada por la </w:t>
      </w:r>
      <w:r w:rsidRPr="00F53865">
        <w:rPr>
          <w:rFonts w:asciiTheme="minorHAnsi" w:hAnsiTheme="minorHAnsi" w:cstheme="minorHAnsi"/>
        </w:rPr>
        <w:t>unión</w:t>
      </w:r>
      <w:r w:rsidR="00783BCE" w:rsidRPr="00F53865">
        <w:rPr>
          <w:rFonts w:asciiTheme="minorHAnsi" w:hAnsiTheme="minorHAnsi" w:cstheme="minorHAnsi"/>
        </w:rPr>
        <w:t xml:space="preserve"> de </w:t>
      </w:r>
      <w:r w:rsidRPr="00F53865">
        <w:rPr>
          <w:rFonts w:asciiTheme="minorHAnsi" w:hAnsiTheme="minorHAnsi" w:cstheme="minorHAnsi"/>
        </w:rPr>
        <w:t>proteínas</w:t>
      </w:r>
      <w:r w:rsidR="00783BCE" w:rsidRPr="00F53865">
        <w:rPr>
          <w:rFonts w:asciiTheme="minorHAnsi" w:hAnsiTheme="minorHAnsi" w:cstheme="minorHAnsi"/>
        </w:rPr>
        <w:t xml:space="preserve"> </w:t>
      </w:r>
      <w:r w:rsidRPr="00F53865">
        <w:rPr>
          <w:rFonts w:asciiTheme="minorHAnsi" w:hAnsiTheme="minorHAnsi" w:cstheme="minorHAnsi"/>
        </w:rPr>
        <w:t>especificas</w:t>
      </w:r>
      <w:r w:rsidR="00783BCE" w:rsidRPr="00F53865">
        <w:rPr>
          <w:rFonts w:asciiTheme="minorHAnsi" w:hAnsiTheme="minorHAnsi" w:cstheme="minorHAnsi"/>
        </w:rPr>
        <w:t xml:space="preserve"> a regiones cercanas al promotor. </w:t>
      </w:r>
    </w:p>
    <w:p w:rsidR="00014DF4" w:rsidRPr="00F53865" w:rsidRDefault="00014DF4" w:rsidP="00783BCE">
      <w:pPr>
        <w:tabs>
          <w:tab w:val="left" w:pos="5100"/>
        </w:tabs>
        <w:jc w:val="both"/>
        <w:rPr>
          <w:rFonts w:asciiTheme="minorHAnsi" w:hAnsiTheme="minorHAnsi" w:cstheme="minorHAnsi"/>
        </w:rPr>
      </w:pPr>
    </w:p>
    <w:p w:rsidR="002024A7" w:rsidRPr="00F53865" w:rsidRDefault="00014DF4" w:rsidP="00783BCE">
      <w:pPr>
        <w:tabs>
          <w:tab w:val="left" w:pos="5100"/>
        </w:tabs>
        <w:jc w:val="both"/>
        <w:rPr>
          <w:rFonts w:asciiTheme="minorHAnsi" w:hAnsiTheme="minorHAnsi" w:cstheme="minorHAnsi"/>
        </w:rPr>
      </w:pPr>
      <w:r w:rsidRPr="00F53865">
        <w:rPr>
          <w:rFonts w:asciiTheme="minorHAnsi" w:hAnsiTheme="minorHAnsi" w:cstheme="minorHAnsi"/>
        </w:rPr>
        <w:t xml:space="preserve">      </w:t>
      </w:r>
      <w:r w:rsidR="00783BCE" w:rsidRPr="00F53865">
        <w:rPr>
          <w:rFonts w:asciiTheme="minorHAnsi" w:hAnsiTheme="minorHAnsi" w:cstheme="minorHAnsi"/>
        </w:rPr>
        <w:t xml:space="preserve">Estas </w:t>
      </w:r>
      <w:r w:rsidRPr="00F53865">
        <w:rPr>
          <w:rFonts w:asciiTheme="minorHAnsi" w:hAnsiTheme="minorHAnsi" w:cstheme="minorHAnsi"/>
        </w:rPr>
        <w:t>proteínas</w:t>
      </w:r>
      <w:r w:rsidR="00783BCE" w:rsidRPr="00F53865">
        <w:rPr>
          <w:rFonts w:asciiTheme="minorHAnsi" w:hAnsiTheme="minorHAnsi" w:cstheme="minorHAnsi"/>
        </w:rPr>
        <w:t xml:space="preserve"> moduladoras </w:t>
      </w:r>
      <w:r w:rsidRPr="00F53865">
        <w:rPr>
          <w:rFonts w:asciiTheme="minorHAnsi" w:hAnsiTheme="minorHAnsi" w:cstheme="minorHAnsi"/>
        </w:rPr>
        <w:t>están</w:t>
      </w:r>
      <w:r w:rsidR="00783BCE" w:rsidRPr="00F53865">
        <w:rPr>
          <w:rFonts w:asciiTheme="minorHAnsi" w:hAnsiTheme="minorHAnsi" w:cstheme="minorHAnsi"/>
        </w:rPr>
        <w:t xml:space="preserve">, a su vez, codificadas por genes reguladores y se denominan factores de </w:t>
      </w:r>
      <w:r w:rsidRPr="00F53865">
        <w:rPr>
          <w:rFonts w:asciiTheme="minorHAnsi" w:hAnsiTheme="minorHAnsi" w:cstheme="minorHAnsi"/>
        </w:rPr>
        <w:t>transcripción</w:t>
      </w:r>
      <w:r w:rsidR="00783BCE" w:rsidRPr="00F53865">
        <w:rPr>
          <w:rFonts w:asciiTheme="minorHAnsi" w:hAnsiTheme="minorHAnsi" w:cstheme="minorHAnsi"/>
        </w:rPr>
        <w:t xml:space="preserve">. En el caso de la </w:t>
      </w:r>
      <w:r w:rsidRPr="00F53865">
        <w:rPr>
          <w:rFonts w:asciiTheme="minorHAnsi" w:hAnsiTheme="minorHAnsi" w:cstheme="minorHAnsi"/>
        </w:rPr>
        <w:t>represión</w:t>
      </w:r>
      <w:r w:rsidR="00783BCE" w:rsidRPr="00F53865">
        <w:rPr>
          <w:rFonts w:asciiTheme="minorHAnsi" w:hAnsiTheme="minorHAnsi" w:cstheme="minorHAnsi"/>
        </w:rPr>
        <w:t xml:space="preserve">, la </w:t>
      </w:r>
      <w:r w:rsidRPr="00F53865">
        <w:rPr>
          <w:rFonts w:asciiTheme="minorHAnsi" w:hAnsiTheme="minorHAnsi" w:cstheme="minorHAnsi"/>
        </w:rPr>
        <w:t>proteína</w:t>
      </w:r>
      <w:r w:rsidR="00783BCE" w:rsidRPr="00F53865">
        <w:rPr>
          <w:rFonts w:asciiTheme="minorHAnsi" w:hAnsiTheme="minorHAnsi" w:cstheme="minorHAnsi"/>
        </w:rPr>
        <w:t xml:space="preserve"> moduladora (represor) se une a la </w:t>
      </w:r>
      <w:r w:rsidRPr="00F53865">
        <w:rPr>
          <w:rFonts w:asciiTheme="minorHAnsi" w:hAnsiTheme="minorHAnsi" w:cstheme="minorHAnsi"/>
        </w:rPr>
        <w:t>región</w:t>
      </w:r>
      <w:r w:rsidR="00783BCE" w:rsidRPr="00F53865">
        <w:rPr>
          <w:rFonts w:asciiTheme="minorHAnsi" w:hAnsiTheme="minorHAnsi" w:cstheme="minorHAnsi"/>
        </w:rPr>
        <w:t xml:space="preserve"> regulatoria, llamada operador, que es normalmente una </w:t>
      </w:r>
      <w:r w:rsidRPr="00F53865">
        <w:rPr>
          <w:rFonts w:asciiTheme="minorHAnsi" w:hAnsiTheme="minorHAnsi" w:cstheme="minorHAnsi"/>
        </w:rPr>
        <w:t>región</w:t>
      </w:r>
      <w:r w:rsidR="00783BCE" w:rsidRPr="00F53865">
        <w:rPr>
          <w:rFonts w:asciiTheme="minorHAnsi" w:hAnsiTheme="minorHAnsi" w:cstheme="minorHAnsi"/>
        </w:rPr>
        <w:t xml:space="preserve"> del ADN que incluye parte del promotor. El efecto producido es el bloqueo de la </w:t>
      </w:r>
      <w:r w:rsidRPr="00F53865">
        <w:rPr>
          <w:rFonts w:asciiTheme="minorHAnsi" w:hAnsiTheme="minorHAnsi" w:cstheme="minorHAnsi"/>
        </w:rPr>
        <w:t>transcripción</w:t>
      </w:r>
      <w:r w:rsidR="00783BCE" w:rsidRPr="00F53865">
        <w:rPr>
          <w:rFonts w:asciiTheme="minorHAnsi" w:hAnsiTheme="minorHAnsi" w:cstheme="minorHAnsi"/>
        </w:rPr>
        <w:t xml:space="preserve"> del gen, debido a que se impide que la ARN polimerasa se una al promotor.</w:t>
      </w:r>
    </w:p>
    <w:p w:rsidR="002024A7" w:rsidRPr="00F53865" w:rsidRDefault="00F53865" w:rsidP="002024A7">
      <w:pPr>
        <w:rPr>
          <w:rFonts w:asciiTheme="minorHAnsi" w:hAnsiTheme="minorHAnsi" w:cstheme="minorHAnsi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61D9E70E" wp14:editId="7F81F54D">
            <wp:simplePos x="0" y="0"/>
            <wp:positionH relativeFrom="column">
              <wp:posOffset>748665</wp:posOffset>
            </wp:positionH>
            <wp:positionV relativeFrom="paragraph">
              <wp:posOffset>71120</wp:posOffset>
            </wp:positionV>
            <wp:extent cx="3714750" cy="2286000"/>
            <wp:effectExtent l="0" t="0" r="0" b="0"/>
            <wp:wrapNone/>
            <wp:docPr id="3" name="Imagen 3" descr="NATURALEZA MOLECULAR DEL GEN Y DEL GEN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URALEZA MOLECULAR DEL GEN Y DEL GENO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4A7" w:rsidRDefault="002024A7" w:rsidP="002024A7">
      <w:pPr>
        <w:rPr>
          <w:rFonts w:asciiTheme="minorHAnsi" w:hAnsiTheme="minorHAnsi" w:cstheme="minorHAnsi"/>
        </w:rPr>
      </w:pPr>
    </w:p>
    <w:p w:rsidR="00F53865" w:rsidRDefault="00F53865" w:rsidP="002024A7">
      <w:pPr>
        <w:rPr>
          <w:rFonts w:asciiTheme="minorHAnsi" w:hAnsiTheme="minorHAnsi" w:cstheme="minorHAnsi"/>
        </w:rPr>
      </w:pPr>
    </w:p>
    <w:p w:rsidR="00F53865" w:rsidRDefault="00F53865" w:rsidP="002024A7">
      <w:pPr>
        <w:rPr>
          <w:rFonts w:asciiTheme="minorHAnsi" w:hAnsiTheme="minorHAnsi" w:cstheme="minorHAnsi"/>
        </w:rPr>
      </w:pPr>
    </w:p>
    <w:p w:rsidR="00F53865" w:rsidRDefault="00F53865" w:rsidP="002024A7">
      <w:pPr>
        <w:rPr>
          <w:rFonts w:asciiTheme="minorHAnsi" w:hAnsiTheme="minorHAnsi" w:cstheme="minorHAnsi"/>
        </w:rPr>
      </w:pPr>
    </w:p>
    <w:p w:rsidR="00F53865" w:rsidRDefault="00F53865" w:rsidP="002024A7">
      <w:pPr>
        <w:rPr>
          <w:rFonts w:asciiTheme="minorHAnsi" w:hAnsiTheme="minorHAnsi" w:cstheme="minorHAnsi"/>
        </w:rPr>
      </w:pPr>
    </w:p>
    <w:p w:rsidR="00F53865" w:rsidRDefault="00F53865" w:rsidP="002024A7">
      <w:pPr>
        <w:rPr>
          <w:rFonts w:asciiTheme="minorHAnsi" w:hAnsiTheme="minorHAnsi" w:cstheme="minorHAnsi"/>
        </w:rPr>
      </w:pPr>
    </w:p>
    <w:p w:rsidR="00F53865" w:rsidRDefault="00F53865" w:rsidP="002024A7">
      <w:pPr>
        <w:rPr>
          <w:rFonts w:asciiTheme="minorHAnsi" w:hAnsiTheme="minorHAnsi" w:cstheme="minorHAnsi"/>
        </w:rPr>
      </w:pPr>
    </w:p>
    <w:p w:rsidR="00F53865" w:rsidRDefault="00F53865" w:rsidP="002024A7">
      <w:pPr>
        <w:rPr>
          <w:rFonts w:asciiTheme="minorHAnsi" w:hAnsiTheme="minorHAnsi" w:cstheme="minorHAnsi"/>
        </w:rPr>
      </w:pPr>
    </w:p>
    <w:p w:rsidR="00F53865" w:rsidRPr="00F53865" w:rsidRDefault="00F53865" w:rsidP="002024A7">
      <w:pPr>
        <w:rPr>
          <w:rFonts w:asciiTheme="minorHAnsi" w:hAnsiTheme="minorHAnsi" w:cstheme="minorHAnsi"/>
        </w:rPr>
      </w:pPr>
    </w:p>
    <w:p w:rsidR="002024A7" w:rsidRPr="00F53865" w:rsidRDefault="002024A7" w:rsidP="002024A7">
      <w:pPr>
        <w:jc w:val="both"/>
        <w:rPr>
          <w:rFonts w:asciiTheme="minorHAnsi" w:hAnsiTheme="minorHAnsi" w:cstheme="minorHAnsi"/>
          <w:sz w:val="22"/>
          <w:szCs w:val="22"/>
        </w:rPr>
      </w:pPr>
      <w:r w:rsidRPr="00F53865">
        <w:rPr>
          <w:rFonts w:asciiTheme="minorHAnsi" w:hAnsiTheme="minorHAnsi" w:cstheme="minorHAnsi"/>
        </w:rPr>
        <w:tab/>
      </w:r>
    </w:p>
    <w:p w:rsidR="002024A7" w:rsidRPr="00F53865" w:rsidRDefault="002024A7" w:rsidP="002024A7">
      <w:pPr>
        <w:jc w:val="both"/>
        <w:rPr>
          <w:rFonts w:asciiTheme="minorHAnsi" w:hAnsiTheme="minorHAnsi" w:cstheme="minorHAnsi"/>
          <w:szCs w:val="22"/>
        </w:rPr>
      </w:pPr>
      <w:r w:rsidRPr="00F53865">
        <w:rPr>
          <w:rFonts w:asciiTheme="minorHAnsi" w:hAnsiTheme="minorHAnsi" w:cstheme="minorHAnsi"/>
          <w:b/>
          <w:szCs w:val="22"/>
        </w:rPr>
        <w:t>Actividad:</w:t>
      </w:r>
      <w:r w:rsidRPr="00F53865">
        <w:rPr>
          <w:rFonts w:asciiTheme="minorHAnsi" w:hAnsiTheme="minorHAnsi" w:cstheme="minorHAnsi"/>
          <w:szCs w:val="22"/>
        </w:rPr>
        <w:t xml:space="preserve"> Desarrollar en su cuaderno de clases, haciendo uso del material del apoyo.</w:t>
      </w:r>
    </w:p>
    <w:p w:rsidR="002024A7" w:rsidRPr="00F53865" w:rsidRDefault="002024A7" w:rsidP="002024A7">
      <w:pPr>
        <w:rPr>
          <w:rFonts w:asciiTheme="minorHAnsi" w:hAnsiTheme="minorHAnsi" w:cstheme="minorHAnsi"/>
          <w:szCs w:val="22"/>
        </w:rPr>
      </w:pPr>
    </w:p>
    <w:p w:rsidR="002024A7" w:rsidRPr="00F53865" w:rsidRDefault="002024A7" w:rsidP="002024A7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F53865">
        <w:rPr>
          <w:rFonts w:asciiTheme="minorHAnsi" w:hAnsiTheme="minorHAnsi" w:cstheme="minorHAnsi"/>
          <w:szCs w:val="22"/>
        </w:rPr>
        <w:t>¿Qué entendiste por</w:t>
      </w:r>
      <w:r w:rsidR="00F53865">
        <w:rPr>
          <w:rFonts w:asciiTheme="minorHAnsi" w:hAnsiTheme="minorHAnsi" w:cstheme="minorHAnsi"/>
          <w:szCs w:val="22"/>
        </w:rPr>
        <w:t xml:space="preserve"> regulación de la expresión génica</w:t>
      </w:r>
      <w:r w:rsidRPr="00F53865">
        <w:rPr>
          <w:rFonts w:asciiTheme="minorHAnsi" w:hAnsiTheme="minorHAnsi" w:cstheme="minorHAnsi"/>
          <w:szCs w:val="22"/>
        </w:rPr>
        <w:t>?</w:t>
      </w:r>
    </w:p>
    <w:p w:rsidR="002024A7" w:rsidRPr="00F53865" w:rsidRDefault="002024A7" w:rsidP="002024A7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F53865">
        <w:rPr>
          <w:rFonts w:asciiTheme="minorHAnsi" w:hAnsiTheme="minorHAnsi" w:cstheme="minorHAnsi"/>
          <w:szCs w:val="22"/>
        </w:rPr>
        <w:t xml:space="preserve"> </w:t>
      </w:r>
      <w:r w:rsidR="00F53865">
        <w:rPr>
          <w:rFonts w:asciiTheme="minorHAnsi" w:hAnsiTheme="minorHAnsi" w:cstheme="minorHAnsi"/>
          <w:szCs w:val="22"/>
        </w:rPr>
        <w:t>¿A qué se le denomina operón?</w:t>
      </w:r>
    </w:p>
    <w:p w:rsidR="002024A7" w:rsidRPr="00F53865" w:rsidRDefault="00CC656F" w:rsidP="002024A7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¿Quién </w:t>
      </w:r>
      <w:r w:rsidRPr="00CC656F">
        <w:rPr>
          <w:rFonts w:asciiTheme="minorHAnsi" w:hAnsiTheme="minorHAnsi" w:cstheme="minorHAnsi"/>
        </w:rPr>
        <w:t xml:space="preserve"> </w:t>
      </w:r>
      <w:r w:rsidRPr="00B25E79">
        <w:rPr>
          <w:rFonts w:asciiTheme="minorHAnsi" w:hAnsiTheme="minorHAnsi" w:cstheme="minorHAnsi"/>
        </w:rPr>
        <w:t xml:space="preserve">es </w:t>
      </w:r>
      <w:r>
        <w:rPr>
          <w:rFonts w:asciiTheme="minorHAnsi" w:hAnsiTheme="minorHAnsi" w:cstheme="minorHAnsi"/>
        </w:rPr>
        <w:t>el portador</w:t>
      </w:r>
      <w:r w:rsidRPr="00B25E79">
        <w:rPr>
          <w:rFonts w:asciiTheme="minorHAnsi" w:hAnsiTheme="minorHAnsi" w:cstheme="minorHAnsi"/>
        </w:rPr>
        <w:t xml:space="preserve"> de la información de varios genes</w:t>
      </w:r>
      <w:r w:rsidR="002024A7" w:rsidRPr="00F53865">
        <w:rPr>
          <w:rFonts w:asciiTheme="minorHAnsi" w:hAnsiTheme="minorHAnsi" w:cstheme="minorHAnsi"/>
          <w:szCs w:val="22"/>
        </w:rPr>
        <w:t>?</w:t>
      </w:r>
    </w:p>
    <w:p w:rsidR="002024A7" w:rsidRPr="00F53865" w:rsidRDefault="00CC656F" w:rsidP="002024A7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F53865">
        <w:rPr>
          <w:rFonts w:asciiTheme="minorHAnsi" w:hAnsiTheme="minorHAnsi" w:cstheme="minorHAnsi"/>
          <w:szCs w:val="22"/>
        </w:rPr>
        <w:t>¿</w:t>
      </w:r>
      <w:r w:rsidRPr="00CC656F">
        <w:rPr>
          <w:rFonts w:asciiTheme="minorHAnsi" w:hAnsiTheme="minorHAnsi" w:cstheme="minorHAnsi"/>
        </w:rPr>
        <w:t>Los</w:t>
      </w:r>
      <w:r w:rsidRPr="00B25E79">
        <w:rPr>
          <w:rFonts w:asciiTheme="minorHAnsi" w:hAnsiTheme="minorHAnsi" w:cstheme="minorHAnsi"/>
        </w:rPr>
        <w:t xml:space="preserve"> </w:t>
      </w:r>
      <w:proofErr w:type="spellStart"/>
      <w:r w:rsidRPr="00B25E79">
        <w:rPr>
          <w:rFonts w:asciiTheme="minorHAnsi" w:hAnsiTheme="minorHAnsi" w:cstheme="minorHAnsi"/>
        </w:rPr>
        <w:t>ARNm</w:t>
      </w:r>
      <w:proofErr w:type="spellEnd"/>
      <w:r w:rsidRPr="00B25E79">
        <w:rPr>
          <w:rFonts w:asciiTheme="minorHAnsi" w:hAnsiTheme="minorHAnsi" w:cstheme="minorHAnsi"/>
        </w:rPr>
        <w:t xml:space="preserve"> que se sintetizan a partir de un operón se deno</w:t>
      </w:r>
      <w:r>
        <w:rPr>
          <w:rFonts w:asciiTheme="minorHAnsi" w:hAnsiTheme="minorHAnsi" w:cstheme="minorHAnsi"/>
        </w:rPr>
        <w:t>minan</w:t>
      </w:r>
      <w:r w:rsidR="002024A7" w:rsidRPr="00F53865">
        <w:rPr>
          <w:rFonts w:asciiTheme="minorHAnsi" w:hAnsiTheme="minorHAnsi" w:cstheme="minorHAnsi"/>
          <w:szCs w:val="22"/>
        </w:rPr>
        <w:t>?</w:t>
      </w:r>
    </w:p>
    <w:p w:rsidR="002024A7" w:rsidRDefault="00CC656F" w:rsidP="002024A7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¿</w:t>
      </w:r>
      <w:r w:rsidRPr="00CC656F">
        <w:rPr>
          <w:rFonts w:asciiTheme="minorHAnsi" w:hAnsiTheme="minorHAnsi" w:cstheme="minorHAnsi"/>
        </w:rPr>
        <w:t>Cuáles</w:t>
      </w:r>
      <w:r>
        <w:rPr>
          <w:rFonts w:asciiTheme="minorHAnsi" w:hAnsiTheme="minorHAnsi" w:cstheme="minorHAnsi"/>
        </w:rPr>
        <w:t xml:space="preserve"> son, los </w:t>
      </w:r>
      <w:r w:rsidRPr="00B25E79">
        <w:rPr>
          <w:rFonts w:asciiTheme="minorHAnsi" w:hAnsiTheme="minorHAnsi" w:cstheme="minorHAnsi"/>
        </w:rPr>
        <w:t>mecanismos de regulación génica a nivel transcripcional</w:t>
      </w:r>
      <w:r w:rsidR="002024A7" w:rsidRPr="00F53865">
        <w:rPr>
          <w:rFonts w:asciiTheme="minorHAnsi" w:hAnsiTheme="minorHAnsi" w:cstheme="minorHAnsi"/>
          <w:szCs w:val="22"/>
        </w:rPr>
        <w:t>?</w:t>
      </w:r>
    </w:p>
    <w:p w:rsidR="00CC656F" w:rsidRDefault="00CC656F" w:rsidP="002024A7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¿Qué entendiste por control a nivel de transcripción?</w:t>
      </w:r>
    </w:p>
    <w:p w:rsidR="00CC656F" w:rsidRDefault="00CC656F" w:rsidP="002024A7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¿Qué es el de </w:t>
      </w:r>
      <w:proofErr w:type="spellStart"/>
      <w:r>
        <w:rPr>
          <w:rFonts w:asciiTheme="minorHAnsi" w:hAnsiTheme="minorHAnsi" w:cstheme="minorHAnsi"/>
          <w:szCs w:val="22"/>
        </w:rPr>
        <w:t>cosenso</w:t>
      </w:r>
      <w:proofErr w:type="spellEnd"/>
      <w:r>
        <w:rPr>
          <w:rFonts w:asciiTheme="minorHAnsi" w:hAnsiTheme="minorHAnsi" w:cstheme="minorHAnsi"/>
          <w:szCs w:val="22"/>
        </w:rPr>
        <w:t>?</w:t>
      </w:r>
    </w:p>
    <w:p w:rsidR="00CC656F" w:rsidRPr="00F53865" w:rsidRDefault="00CC656F" w:rsidP="002024A7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¿A qué se denominan factores de transcripción?</w:t>
      </w:r>
    </w:p>
    <w:p w:rsidR="002024A7" w:rsidRPr="00F53865" w:rsidRDefault="002024A7" w:rsidP="002024A7">
      <w:pPr>
        <w:rPr>
          <w:rFonts w:asciiTheme="minorHAnsi" w:hAnsiTheme="minorHAnsi" w:cstheme="minorHAnsi"/>
        </w:rPr>
      </w:pPr>
    </w:p>
    <w:p w:rsidR="00783BCE" w:rsidRPr="00F53865" w:rsidRDefault="00783BCE" w:rsidP="002024A7">
      <w:pPr>
        <w:tabs>
          <w:tab w:val="left" w:pos="1185"/>
        </w:tabs>
        <w:rPr>
          <w:rFonts w:asciiTheme="minorHAnsi" w:hAnsiTheme="minorHAnsi" w:cstheme="minorHAnsi"/>
        </w:rPr>
      </w:pPr>
    </w:p>
    <w:sectPr w:rsidR="00783BCE" w:rsidRPr="00F538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8045C"/>
    <w:multiLevelType w:val="hybridMultilevel"/>
    <w:tmpl w:val="B6C886E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37CA3"/>
    <w:multiLevelType w:val="hybridMultilevel"/>
    <w:tmpl w:val="8C90ED3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135181"/>
    <w:multiLevelType w:val="hybridMultilevel"/>
    <w:tmpl w:val="09F8E03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83"/>
    <w:rsid w:val="00014DF4"/>
    <w:rsid w:val="00111687"/>
    <w:rsid w:val="002024A7"/>
    <w:rsid w:val="002519D4"/>
    <w:rsid w:val="00345B83"/>
    <w:rsid w:val="0036458F"/>
    <w:rsid w:val="004E4ADC"/>
    <w:rsid w:val="004F4E98"/>
    <w:rsid w:val="006934E9"/>
    <w:rsid w:val="00783BCE"/>
    <w:rsid w:val="00B25E79"/>
    <w:rsid w:val="00C3783E"/>
    <w:rsid w:val="00C628FA"/>
    <w:rsid w:val="00CC656F"/>
    <w:rsid w:val="00F5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345B83"/>
    <w:pPr>
      <w:ind w:left="720"/>
      <w:contextualSpacing/>
    </w:pPr>
  </w:style>
  <w:style w:type="character" w:customStyle="1" w:styleId="a">
    <w:name w:val="a"/>
    <w:basedOn w:val="Fuentedeprrafopredeter"/>
    <w:rsid w:val="00345B83"/>
  </w:style>
  <w:style w:type="paragraph" w:styleId="Textodeglobo">
    <w:name w:val="Balloon Text"/>
    <w:basedOn w:val="Normal"/>
    <w:link w:val="TextodegloboCar"/>
    <w:uiPriority w:val="99"/>
    <w:semiHidden/>
    <w:unhideWhenUsed/>
    <w:rsid w:val="00F538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865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345B83"/>
    <w:pPr>
      <w:ind w:left="720"/>
      <w:contextualSpacing/>
    </w:pPr>
  </w:style>
  <w:style w:type="character" w:customStyle="1" w:styleId="a">
    <w:name w:val="a"/>
    <w:basedOn w:val="Fuentedeprrafopredeter"/>
    <w:rsid w:val="00345B83"/>
  </w:style>
  <w:style w:type="paragraph" w:styleId="Textodeglobo">
    <w:name w:val="Balloon Text"/>
    <w:basedOn w:val="Normal"/>
    <w:link w:val="TextodegloboCar"/>
    <w:uiPriority w:val="99"/>
    <w:semiHidden/>
    <w:unhideWhenUsed/>
    <w:rsid w:val="00F538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86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UTP</cp:lastModifiedBy>
  <cp:revision>2</cp:revision>
  <dcterms:created xsi:type="dcterms:W3CDTF">2020-06-24T14:26:00Z</dcterms:created>
  <dcterms:modified xsi:type="dcterms:W3CDTF">2020-06-24T14:26:00Z</dcterms:modified>
</cp:coreProperties>
</file>