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10" w:rsidRPr="005C052A" w:rsidRDefault="00101C10" w:rsidP="00101C10">
      <w:pPr>
        <w:rPr>
          <w:rFonts w:asciiTheme="minorHAnsi" w:hAnsiTheme="minorHAnsi" w:cs="Arial"/>
          <w:bCs/>
          <w:sz w:val="16"/>
          <w:szCs w:val="16"/>
        </w:rPr>
      </w:pPr>
      <w:r w:rsidRPr="005C052A">
        <w:rPr>
          <w:rFonts w:asciiTheme="minorHAnsi" w:hAnsiTheme="minorHAnsi" w:cs="Tahoma"/>
          <w:noProof/>
          <w:sz w:val="14"/>
          <w:szCs w:val="14"/>
          <w:lang w:val="es-VE" w:eastAsia="es-VE"/>
        </w:rPr>
        <w:drawing>
          <wp:anchor distT="0" distB="0" distL="114300" distR="117348" simplePos="0" relativeHeight="251659264" behindDoc="0" locked="0" layoutInCell="1" allowOverlap="1" wp14:anchorId="3F42DEA7" wp14:editId="0364902D">
            <wp:simplePos x="0" y="0"/>
            <wp:positionH relativeFrom="column">
              <wp:posOffset>-413385</wp:posOffset>
            </wp:positionH>
            <wp:positionV relativeFrom="paragraph">
              <wp:posOffset>-204470</wp:posOffset>
            </wp:positionV>
            <wp:extent cx="582930" cy="8286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52A">
        <w:rPr>
          <w:rFonts w:asciiTheme="minorHAnsi" w:hAnsiTheme="minorHAnsi" w:cs="Tahoma"/>
          <w:sz w:val="14"/>
          <w:szCs w:val="14"/>
          <w:lang w:val="es-ES_tradnl"/>
        </w:rPr>
        <w:t xml:space="preserve">           </w:t>
      </w:r>
      <w:r w:rsidRPr="005C052A">
        <w:rPr>
          <w:rFonts w:asciiTheme="minorHAnsi" w:hAnsiTheme="minorHAnsi" w:cs="Tahoma"/>
          <w:sz w:val="16"/>
          <w:szCs w:val="16"/>
          <w:lang w:val="es-ES_tradnl"/>
        </w:rPr>
        <w:t>Colegio  Américo Vespucio</w:t>
      </w:r>
    </w:p>
    <w:p w:rsidR="00101C10" w:rsidRPr="005C052A" w:rsidRDefault="00101C10" w:rsidP="00101C10">
      <w:pPr>
        <w:rPr>
          <w:rFonts w:asciiTheme="minorHAnsi" w:hAnsiTheme="minorHAnsi" w:cs="Arial"/>
          <w:bCs/>
          <w:sz w:val="16"/>
          <w:szCs w:val="16"/>
        </w:rPr>
      </w:pPr>
      <w:r w:rsidRPr="005C052A">
        <w:rPr>
          <w:rFonts w:asciiTheme="minorHAnsi" w:hAnsiTheme="minorHAnsi" w:cs="Arial"/>
          <w:bCs/>
          <w:sz w:val="16"/>
          <w:szCs w:val="16"/>
        </w:rPr>
        <w:t xml:space="preserve">          </w:t>
      </w:r>
      <w:r w:rsidR="00D412B9">
        <w:rPr>
          <w:rFonts w:asciiTheme="minorHAnsi" w:hAnsiTheme="minorHAnsi" w:cs="Arial"/>
          <w:bCs/>
          <w:sz w:val="16"/>
          <w:szCs w:val="16"/>
        </w:rPr>
        <w:t>IV MEDIO A  / Célula, Genoma Y Organismo</w:t>
      </w:r>
    </w:p>
    <w:p w:rsidR="00101C10" w:rsidRPr="005C052A" w:rsidRDefault="00101C10" w:rsidP="00101C10">
      <w:pPr>
        <w:rPr>
          <w:rFonts w:asciiTheme="minorHAnsi" w:hAnsiTheme="minorHAnsi" w:cs="Arial"/>
          <w:bCs/>
          <w:sz w:val="16"/>
          <w:szCs w:val="16"/>
        </w:rPr>
      </w:pPr>
      <w:r w:rsidRPr="005C052A">
        <w:rPr>
          <w:rFonts w:asciiTheme="minorHAnsi" w:hAnsiTheme="minorHAnsi" w:cs="Arial"/>
          <w:bCs/>
          <w:sz w:val="16"/>
          <w:szCs w:val="16"/>
        </w:rPr>
        <w:t xml:space="preserve">   </w:t>
      </w:r>
      <w:r w:rsidR="00EC49FA">
        <w:rPr>
          <w:rFonts w:asciiTheme="minorHAnsi" w:hAnsiTheme="minorHAnsi" w:cs="Arial"/>
          <w:bCs/>
          <w:sz w:val="16"/>
          <w:szCs w:val="16"/>
        </w:rPr>
        <w:t xml:space="preserve">       Profesor </w:t>
      </w:r>
      <w:r>
        <w:rPr>
          <w:rFonts w:asciiTheme="minorHAnsi" w:hAnsiTheme="minorHAnsi" w:cs="Arial"/>
          <w:bCs/>
          <w:sz w:val="16"/>
          <w:szCs w:val="16"/>
        </w:rPr>
        <w:t xml:space="preserve"> Marcos Garzón</w:t>
      </w:r>
    </w:p>
    <w:p w:rsidR="00101C10" w:rsidRPr="00213968" w:rsidRDefault="00A963B2" w:rsidP="00101C10">
      <w:pPr>
        <w:rPr>
          <w:rFonts w:asciiTheme="minorHAnsi" w:hAnsiTheme="minorHAnsi" w:cs="Arial"/>
          <w:bCs/>
        </w:rPr>
      </w:pPr>
      <w:r>
        <w:rPr>
          <w:rFonts w:asciiTheme="minorHAnsi" w:hAnsiTheme="minorHAnsi" w:cs="Arial"/>
          <w:bCs/>
        </w:rPr>
        <w:t xml:space="preserve">          </w:t>
      </w:r>
    </w:p>
    <w:p w:rsidR="00101C10" w:rsidRPr="00213968" w:rsidRDefault="00D412B9" w:rsidP="00694B4F">
      <w:pPr>
        <w:jc w:val="center"/>
        <w:rPr>
          <w:rFonts w:asciiTheme="minorHAnsi" w:hAnsiTheme="minorHAnsi" w:cs="Arial"/>
          <w:b/>
          <w:lang w:val="es-CL"/>
        </w:rPr>
      </w:pPr>
      <w:r>
        <w:rPr>
          <w:rFonts w:asciiTheme="minorHAnsi" w:hAnsiTheme="minorHAnsi" w:cs="Arial"/>
          <w:b/>
          <w:lang w:val="es-CL"/>
        </w:rPr>
        <w:t xml:space="preserve">Hoja </w:t>
      </w:r>
      <w:r w:rsidR="00135FA0">
        <w:rPr>
          <w:rFonts w:asciiTheme="minorHAnsi" w:hAnsiTheme="minorHAnsi" w:cs="Arial"/>
          <w:b/>
          <w:lang w:val="es-CL"/>
        </w:rPr>
        <w:t xml:space="preserve"> de trabajo – </w:t>
      </w:r>
      <w:r w:rsidR="00FB7EC7">
        <w:rPr>
          <w:rFonts w:asciiTheme="minorHAnsi" w:hAnsiTheme="minorHAnsi" w:cs="Arial"/>
          <w:b/>
          <w:lang w:val="es-CL"/>
        </w:rPr>
        <w:t>ADN</w:t>
      </w:r>
      <w:r w:rsidR="00135FA0">
        <w:rPr>
          <w:rFonts w:asciiTheme="minorHAnsi" w:hAnsiTheme="minorHAnsi" w:cs="Arial"/>
          <w:b/>
          <w:lang w:val="es-CL"/>
        </w:rPr>
        <w:t xml:space="preserve">- </w:t>
      </w:r>
      <w:r w:rsidR="00101C10" w:rsidRPr="00213968">
        <w:rPr>
          <w:rFonts w:asciiTheme="minorHAnsi" w:hAnsiTheme="minorHAnsi" w:cs="Arial"/>
          <w:b/>
          <w:lang w:val="es-CL"/>
        </w:rPr>
        <w:t xml:space="preserve"> </w:t>
      </w:r>
      <w:r w:rsidR="00694B4F">
        <w:rPr>
          <w:rFonts w:asciiTheme="minorHAnsi" w:hAnsiTheme="minorHAnsi" w:cs="Arial"/>
          <w:b/>
          <w:lang w:val="es-CL"/>
        </w:rPr>
        <w:t xml:space="preserve"> </w:t>
      </w:r>
      <w:r w:rsidR="00EC49FA">
        <w:rPr>
          <w:rFonts w:asciiTheme="minorHAnsi" w:hAnsiTheme="minorHAnsi" w:cs="Arial"/>
          <w:b/>
          <w:lang w:val="es-CL"/>
        </w:rPr>
        <w:t>I</w:t>
      </w:r>
      <w:r w:rsidR="001D6EC4">
        <w:rPr>
          <w:rFonts w:asciiTheme="minorHAnsi" w:hAnsiTheme="minorHAnsi" w:cs="Arial"/>
          <w:b/>
          <w:lang w:val="es-CL"/>
        </w:rPr>
        <w:t>V</w:t>
      </w:r>
      <w:r w:rsidR="00135FA0">
        <w:rPr>
          <w:rFonts w:asciiTheme="minorHAnsi" w:hAnsiTheme="minorHAnsi" w:cs="Arial"/>
          <w:b/>
          <w:lang w:val="es-CL"/>
        </w:rPr>
        <w:t xml:space="preserve"> Medi</w:t>
      </w:r>
      <w:r w:rsidR="001F2294">
        <w:rPr>
          <w:rFonts w:asciiTheme="minorHAnsi" w:hAnsiTheme="minorHAnsi" w:cs="Arial"/>
          <w:b/>
          <w:lang w:val="es-CL"/>
        </w:rPr>
        <w:t>o – Célula</w:t>
      </w:r>
      <w:bookmarkStart w:id="0" w:name="_GoBack"/>
      <w:bookmarkEnd w:id="0"/>
      <w:r w:rsidR="001F2294">
        <w:rPr>
          <w:rFonts w:asciiTheme="minorHAnsi" w:hAnsiTheme="minorHAnsi" w:cs="Arial"/>
          <w:b/>
          <w:lang w:val="es-CL"/>
        </w:rPr>
        <w:t>, Genoma Y Organismo</w:t>
      </w:r>
    </w:p>
    <w:p w:rsidR="00101C10" w:rsidRDefault="00101C10" w:rsidP="00101C10">
      <w:pPr>
        <w:rPr>
          <w:rFonts w:asciiTheme="minorHAnsi" w:hAnsiTheme="minorHAnsi" w:cstheme="minorHAnsi"/>
          <w:noProof/>
          <w:lang w:eastAsia="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471"/>
        <w:gridCol w:w="1197"/>
        <w:gridCol w:w="1248"/>
        <w:gridCol w:w="478"/>
        <w:gridCol w:w="2068"/>
      </w:tblGrid>
      <w:tr w:rsidR="006E7F89" w:rsidRPr="00DA0275" w:rsidTr="00A443BB">
        <w:tc>
          <w:tcPr>
            <w:tcW w:w="6838" w:type="dxa"/>
            <w:gridSpan w:val="3"/>
          </w:tcPr>
          <w:p w:rsidR="006E7F89" w:rsidRDefault="006E7F89" w:rsidP="00A443BB">
            <w:pPr>
              <w:jc w:val="both"/>
              <w:rPr>
                <w:rFonts w:ascii="Arial" w:hAnsi="Arial" w:cs="Arial"/>
                <w:b/>
                <w:sz w:val="16"/>
                <w:szCs w:val="18"/>
              </w:rPr>
            </w:pPr>
            <w:r w:rsidRPr="00886F12">
              <w:rPr>
                <w:rFonts w:ascii="Arial" w:hAnsi="Arial" w:cs="Arial"/>
                <w:b/>
                <w:sz w:val="16"/>
                <w:szCs w:val="18"/>
              </w:rPr>
              <w:t>Nombre</w:t>
            </w:r>
            <w:r>
              <w:rPr>
                <w:rFonts w:ascii="Arial" w:hAnsi="Arial" w:cs="Arial"/>
                <w:b/>
                <w:sz w:val="16"/>
                <w:szCs w:val="18"/>
              </w:rPr>
              <w:t>s</w:t>
            </w:r>
            <w:r w:rsidRPr="00886F12">
              <w:rPr>
                <w:rFonts w:ascii="Arial" w:hAnsi="Arial" w:cs="Arial"/>
                <w:b/>
                <w:sz w:val="16"/>
                <w:szCs w:val="18"/>
              </w:rPr>
              <w:t>:</w:t>
            </w:r>
          </w:p>
          <w:p w:rsidR="006E7F89" w:rsidRDefault="006E7F89" w:rsidP="00A443BB">
            <w:pPr>
              <w:jc w:val="both"/>
              <w:rPr>
                <w:rFonts w:ascii="Arial" w:hAnsi="Arial" w:cs="Arial"/>
                <w:b/>
                <w:sz w:val="16"/>
                <w:szCs w:val="18"/>
              </w:rPr>
            </w:pPr>
          </w:p>
          <w:p w:rsidR="006E7F89" w:rsidRPr="00886F12" w:rsidRDefault="006E7F89" w:rsidP="00A443BB">
            <w:pPr>
              <w:jc w:val="both"/>
              <w:rPr>
                <w:rFonts w:ascii="Arial" w:hAnsi="Arial" w:cs="Arial"/>
                <w:b/>
                <w:sz w:val="16"/>
                <w:szCs w:val="18"/>
              </w:rPr>
            </w:pPr>
            <w:r>
              <w:rPr>
                <w:rFonts w:ascii="Arial" w:hAnsi="Arial" w:cs="Arial"/>
                <w:b/>
                <w:sz w:val="16"/>
                <w:szCs w:val="18"/>
              </w:rPr>
              <w:t>1.-</w:t>
            </w:r>
          </w:p>
          <w:p w:rsidR="006E7F89" w:rsidRPr="00886F12" w:rsidRDefault="006E7F89" w:rsidP="00A443BB">
            <w:pPr>
              <w:jc w:val="both"/>
              <w:rPr>
                <w:rFonts w:ascii="Arial" w:hAnsi="Arial" w:cs="Arial"/>
                <w:b/>
                <w:sz w:val="16"/>
                <w:szCs w:val="18"/>
              </w:rPr>
            </w:pPr>
          </w:p>
        </w:tc>
        <w:tc>
          <w:tcPr>
            <w:tcW w:w="1726" w:type="dxa"/>
            <w:gridSpan w:val="2"/>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Curso</w:t>
            </w:r>
            <w:r w:rsidR="00135FA0">
              <w:rPr>
                <w:rFonts w:ascii="Arial" w:hAnsi="Arial" w:cs="Arial"/>
                <w:b/>
                <w:sz w:val="16"/>
                <w:szCs w:val="18"/>
              </w:rPr>
              <w:t>s</w:t>
            </w:r>
          </w:p>
          <w:p w:rsidR="006E7F89" w:rsidRPr="00886F12" w:rsidRDefault="00135FA0" w:rsidP="00A443BB">
            <w:pPr>
              <w:jc w:val="center"/>
              <w:rPr>
                <w:rFonts w:ascii="Arial" w:hAnsi="Arial" w:cs="Arial"/>
                <w:b/>
                <w:sz w:val="16"/>
                <w:szCs w:val="18"/>
              </w:rPr>
            </w:pPr>
            <w:proofErr w:type="spellStart"/>
            <w:r>
              <w:rPr>
                <w:rFonts w:ascii="Arial" w:hAnsi="Arial" w:cs="Arial"/>
                <w:b/>
                <w:sz w:val="16"/>
                <w:szCs w:val="18"/>
              </w:rPr>
              <w:t>I</w:t>
            </w:r>
            <w:r w:rsidR="001D6EC4">
              <w:rPr>
                <w:rFonts w:ascii="Arial" w:hAnsi="Arial" w:cs="Arial"/>
                <w:b/>
                <w:sz w:val="16"/>
                <w:szCs w:val="18"/>
              </w:rPr>
              <w:t>V</w:t>
            </w:r>
            <w:r>
              <w:rPr>
                <w:rFonts w:ascii="Arial" w:hAnsi="Arial" w:cs="Arial"/>
                <w:b/>
                <w:sz w:val="16"/>
                <w:szCs w:val="18"/>
              </w:rPr>
              <w:t>°</w:t>
            </w:r>
            <w:proofErr w:type="spellEnd"/>
            <w:r w:rsidR="001D6EC4">
              <w:rPr>
                <w:rFonts w:ascii="Arial" w:hAnsi="Arial" w:cs="Arial"/>
                <w:b/>
                <w:sz w:val="16"/>
                <w:szCs w:val="18"/>
              </w:rPr>
              <w:t xml:space="preserve"> A </w:t>
            </w:r>
          </w:p>
        </w:tc>
        <w:tc>
          <w:tcPr>
            <w:tcW w:w="2068" w:type="dxa"/>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Fecha</w:t>
            </w:r>
          </w:p>
          <w:p w:rsidR="006E7F89" w:rsidRPr="00886F12" w:rsidRDefault="006E7F89" w:rsidP="00A443BB">
            <w:pPr>
              <w:jc w:val="center"/>
              <w:rPr>
                <w:rFonts w:ascii="Arial" w:hAnsi="Arial" w:cs="Arial"/>
                <w:b/>
                <w:sz w:val="16"/>
                <w:szCs w:val="18"/>
              </w:rPr>
            </w:pPr>
          </w:p>
        </w:tc>
      </w:tr>
      <w:tr w:rsidR="006E7F89" w:rsidRPr="00DA0275" w:rsidTr="00A443BB">
        <w:tc>
          <w:tcPr>
            <w:tcW w:w="3170" w:type="dxa"/>
          </w:tcPr>
          <w:p w:rsidR="006E7F89" w:rsidRPr="00FD7BA7" w:rsidRDefault="006E7F89" w:rsidP="00A443BB">
            <w:pPr>
              <w:jc w:val="center"/>
              <w:rPr>
                <w:rFonts w:ascii="Arial" w:hAnsi="Arial" w:cs="Arial"/>
                <w:b/>
                <w:sz w:val="18"/>
                <w:szCs w:val="18"/>
              </w:rPr>
            </w:pPr>
            <w:r w:rsidRPr="00FD7BA7">
              <w:rPr>
                <w:rFonts w:ascii="Arial" w:hAnsi="Arial" w:cs="Arial"/>
                <w:b/>
                <w:sz w:val="18"/>
                <w:szCs w:val="18"/>
              </w:rPr>
              <w:t>Puntaje Ideal</w:t>
            </w:r>
          </w:p>
          <w:p w:rsidR="006E7F89" w:rsidRDefault="006E7F89" w:rsidP="00A443BB">
            <w:pPr>
              <w:jc w:val="center"/>
              <w:rPr>
                <w:rFonts w:ascii="Arial" w:hAnsi="Arial" w:cs="Arial"/>
                <w:b/>
                <w:sz w:val="18"/>
                <w:szCs w:val="18"/>
              </w:rPr>
            </w:pPr>
            <w:r>
              <w:rPr>
                <w:rFonts w:ascii="Arial" w:hAnsi="Arial" w:cs="Arial"/>
                <w:b/>
                <w:sz w:val="18"/>
                <w:szCs w:val="18"/>
              </w:rPr>
              <w:t xml:space="preserve"> </w:t>
            </w:r>
            <w:r w:rsidRPr="00FD7BA7">
              <w:rPr>
                <w:rFonts w:ascii="Arial" w:hAnsi="Arial" w:cs="Arial"/>
                <w:b/>
                <w:sz w:val="18"/>
                <w:szCs w:val="18"/>
              </w:rPr>
              <w:t>Puntos</w:t>
            </w:r>
            <w:r>
              <w:rPr>
                <w:rFonts w:ascii="Arial" w:hAnsi="Arial" w:cs="Arial"/>
                <w:b/>
                <w:sz w:val="18"/>
                <w:szCs w:val="18"/>
              </w:rPr>
              <w:t>.</w:t>
            </w:r>
          </w:p>
          <w:p w:rsidR="006E7F89" w:rsidRPr="00FD7BA7" w:rsidRDefault="006E7F89" w:rsidP="00A443BB">
            <w:pPr>
              <w:jc w:val="center"/>
              <w:rPr>
                <w:rFonts w:ascii="Arial" w:hAnsi="Arial" w:cs="Arial"/>
                <w:b/>
                <w:sz w:val="18"/>
                <w:szCs w:val="18"/>
              </w:rPr>
            </w:pPr>
            <w:r>
              <w:rPr>
                <w:rFonts w:ascii="Arial" w:hAnsi="Arial" w:cs="Arial"/>
                <w:b/>
                <w:sz w:val="18"/>
                <w:szCs w:val="18"/>
              </w:rPr>
              <w:t xml:space="preserve">20ptos </w:t>
            </w:r>
          </w:p>
        </w:tc>
        <w:tc>
          <w:tcPr>
            <w:tcW w:w="2471" w:type="dxa"/>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Puntaje Mín. de Aprobación (60%)</w:t>
            </w:r>
          </w:p>
          <w:p w:rsidR="006E7F89" w:rsidRPr="00886F12" w:rsidRDefault="006E7F89" w:rsidP="00A443BB">
            <w:pPr>
              <w:jc w:val="center"/>
              <w:rPr>
                <w:rFonts w:ascii="Arial" w:hAnsi="Arial" w:cs="Arial"/>
                <w:b/>
                <w:sz w:val="16"/>
                <w:szCs w:val="18"/>
              </w:rPr>
            </w:pPr>
            <w:r w:rsidRPr="00886F12">
              <w:rPr>
                <w:rFonts w:ascii="Arial" w:hAnsi="Arial" w:cs="Arial"/>
                <w:b/>
                <w:sz w:val="16"/>
                <w:szCs w:val="18"/>
              </w:rPr>
              <w:t xml:space="preserve">  Puntos</w:t>
            </w:r>
            <w:r>
              <w:rPr>
                <w:rFonts w:ascii="Arial" w:hAnsi="Arial" w:cs="Arial"/>
                <w:b/>
                <w:sz w:val="16"/>
                <w:szCs w:val="18"/>
              </w:rPr>
              <w:t xml:space="preserve"> 12 </w:t>
            </w:r>
            <w:proofErr w:type="spellStart"/>
            <w:r>
              <w:rPr>
                <w:rFonts w:ascii="Arial" w:hAnsi="Arial" w:cs="Arial"/>
                <w:b/>
                <w:sz w:val="16"/>
                <w:szCs w:val="18"/>
              </w:rPr>
              <w:t>ptos</w:t>
            </w:r>
            <w:proofErr w:type="spellEnd"/>
            <w:r>
              <w:rPr>
                <w:rFonts w:ascii="Arial" w:hAnsi="Arial" w:cs="Arial"/>
                <w:b/>
                <w:sz w:val="16"/>
                <w:szCs w:val="18"/>
              </w:rPr>
              <w:t xml:space="preserve"> </w:t>
            </w:r>
          </w:p>
        </w:tc>
        <w:tc>
          <w:tcPr>
            <w:tcW w:w="2445" w:type="dxa"/>
            <w:gridSpan w:val="2"/>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Puntaje Obtenido</w:t>
            </w:r>
          </w:p>
        </w:tc>
        <w:tc>
          <w:tcPr>
            <w:tcW w:w="2546" w:type="dxa"/>
            <w:gridSpan w:val="2"/>
          </w:tcPr>
          <w:p w:rsidR="006E7F89" w:rsidRPr="00886F12" w:rsidRDefault="006E7F89" w:rsidP="00A443BB">
            <w:pPr>
              <w:jc w:val="center"/>
              <w:rPr>
                <w:rFonts w:ascii="Arial" w:hAnsi="Arial" w:cs="Arial"/>
                <w:b/>
                <w:sz w:val="16"/>
                <w:szCs w:val="18"/>
              </w:rPr>
            </w:pPr>
            <w:r w:rsidRPr="00886F12">
              <w:rPr>
                <w:rFonts w:ascii="Arial" w:hAnsi="Arial" w:cs="Arial"/>
                <w:b/>
                <w:sz w:val="16"/>
                <w:szCs w:val="18"/>
              </w:rPr>
              <w:t>Calificación</w:t>
            </w:r>
          </w:p>
          <w:p w:rsidR="006E7F89" w:rsidRPr="00886F12" w:rsidRDefault="006E7F89" w:rsidP="00A443BB">
            <w:pPr>
              <w:jc w:val="center"/>
              <w:rPr>
                <w:rFonts w:ascii="Arial" w:hAnsi="Arial" w:cs="Arial"/>
                <w:b/>
                <w:sz w:val="16"/>
                <w:szCs w:val="18"/>
              </w:rPr>
            </w:pPr>
          </w:p>
          <w:p w:rsidR="006E7F89" w:rsidRPr="00886F12" w:rsidRDefault="006E7F89" w:rsidP="00A443BB">
            <w:pPr>
              <w:jc w:val="center"/>
              <w:rPr>
                <w:rFonts w:ascii="Arial" w:hAnsi="Arial" w:cs="Arial"/>
                <w:b/>
                <w:sz w:val="16"/>
                <w:szCs w:val="18"/>
              </w:rPr>
            </w:pPr>
          </w:p>
        </w:tc>
      </w:tr>
    </w:tbl>
    <w:p w:rsidR="006E7F89" w:rsidRPr="00213968" w:rsidRDefault="006E7F89" w:rsidP="00101C10">
      <w:pPr>
        <w:rPr>
          <w:rFonts w:asciiTheme="minorHAnsi" w:hAnsiTheme="minorHAnsi" w:cstheme="minorHAnsi"/>
          <w:noProof/>
          <w:lang w:eastAsia="es-CL"/>
        </w:rPr>
      </w:pPr>
    </w:p>
    <w:p w:rsidR="00213968" w:rsidRPr="00213968" w:rsidRDefault="00213968" w:rsidP="00213968">
      <w:pPr>
        <w:tabs>
          <w:tab w:val="left" w:pos="500"/>
          <w:tab w:val="center" w:pos="4987"/>
        </w:tabs>
        <w:ind w:hanging="360"/>
        <w:jc w:val="both"/>
        <w:outlineLvl w:val="0"/>
        <w:rPr>
          <w:rFonts w:asciiTheme="minorHAnsi" w:hAnsiTheme="minorHAnsi" w:cstheme="minorHAnsi"/>
          <w:b/>
          <w:bCs/>
          <w:i/>
          <w:iCs/>
          <w:color w:val="000000"/>
          <w:u w:val="single"/>
        </w:rPr>
      </w:pPr>
      <w:r w:rsidRPr="00213968">
        <w:rPr>
          <w:rFonts w:asciiTheme="minorHAnsi" w:hAnsiTheme="minorHAnsi" w:cstheme="minorHAnsi"/>
          <w:b/>
          <w:bCs/>
          <w:i/>
          <w:iCs/>
          <w:color w:val="000000"/>
          <w:u w:val="single"/>
        </w:rPr>
        <w:t>INSTRUCCIONES:</w:t>
      </w:r>
    </w:p>
    <w:p w:rsidR="00213968" w:rsidRPr="00213968" w:rsidRDefault="00213968" w:rsidP="00213968">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Lea cuidadosamente cada uno de los siguientes planteamientos que se presentan a continuación.</w:t>
      </w:r>
    </w:p>
    <w:p w:rsidR="00213968" w:rsidRPr="00213968" w:rsidRDefault="00213968" w:rsidP="00213968">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 xml:space="preserve">Responda en base a lo explicado por el docente en clases. </w:t>
      </w:r>
    </w:p>
    <w:p w:rsidR="00213968" w:rsidRPr="00213968" w:rsidRDefault="00213968" w:rsidP="00213968">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De ser necesario diagrame, ejemplifique e ilustre de forma colorida.</w:t>
      </w:r>
    </w:p>
    <w:p w:rsidR="00B76D4F" w:rsidRDefault="00213968" w:rsidP="00213968">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213968">
        <w:rPr>
          <w:rFonts w:asciiTheme="minorHAnsi" w:hAnsiTheme="minorHAnsi" w:cstheme="minorHAnsi"/>
          <w:bCs/>
          <w:iCs/>
          <w:color w:val="000000"/>
        </w:rPr>
        <w:t xml:space="preserve">En caso de </w:t>
      </w:r>
      <w:r w:rsidR="00F34077">
        <w:rPr>
          <w:rFonts w:asciiTheme="minorHAnsi" w:hAnsiTheme="minorHAnsi" w:cstheme="minorHAnsi"/>
          <w:bCs/>
          <w:iCs/>
          <w:color w:val="000000"/>
        </w:rPr>
        <w:t xml:space="preserve">alguna duda revise sus apuntes de clases, textos en internet u cualquier información adicional a la cual pueda tener acceso. </w:t>
      </w:r>
    </w:p>
    <w:p w:rsidR="00213968" w:rsidRDefault="00213968" w:rsidP="00213968">
      <w:pPr>
        <w:pStyle w:val="Prrafodelista"/>
        <w:tabs>
          <w:tab w:val="left" w:pos="500"/>
          <w:tab w:val="center" w:pos="4987"/>
        </w:tabs>
        <w:ind w:left="360"/>
        <w:jc w:val="both"/>
        <w:outlineLvl w:val="0"/>
        <w:rPr>
          <w:rFonts w:asciiTheme="minorHAnsi" w:hAnsiTheme="minorHAnsi" w:cstheme="minorHAnsi"/>
          <w:bCs/>
          <w:iCs/>
          <w:color w:val="000000"/>
        </w:rPr>
      </w:pPr>
    </w:p>
    <w:p w:rsidR="00D412B9" w:rsidRPr="00D412B9" w:rsidRDefault="00D412B9" w:rsidP="00D412B9">
      <w:pPr>
        <w:pStyle w:val="Default"/>
        <w:spacing w:line="276" w:lineRule="auto"/>
        <w:jc w:val="center"/>
        <w:rPr>
          <w:rFonts w:asciiTheme="minorHAnsi" w:hAnsiTheme="minorHAnsi" w:cstheme="minorHAnsi"/>
        </w:rPr>
      </w:pPr>
      <w:r w:rsidRPr="00D412B9">
        <w:rPr>
          <w:rFonts w:asciiTheme="minorHAnsi" w:hAnsiTheme="minorHAnsi" w:cstheme="minorHAnsi"/>
          <w:b/>
          <w:bCs/>
        </w:rPr>
        <w:t>BREVE HISTORIA DEL ADN</w:t>
      </w:r>
    </w:p>
    <w:p w:rsidR="00D412B9" w:rsidRPr="00D412B9" w:rsidRDefault="00D412B9" w:rsidP="00D412B9">
      <w:pPr>
        <w:pStyle w:val="Default"/>
        <w:spacing w:line="276" w:lineRule="auto"/>
        <w:ind w:firstLine="708"/>
        <w:jc w:val="both"/>
        <w:rPr>
          <w:rFonts w:asciiTheme="minorHAnsi" w:hAnsiTheme="minorHAnsi" w:cstheme="minorHAnsi"/>
        </w:rPr>
      </w:pPr>
      <w:r w:rsidRPr="00D412B9">
        <w:rPr>
          <w:rFonts w:asciiTheme="minorHAnsi" w:hAnsiTheme="minorHAnsi" w:cstheme="minorHAnsi"/>
        </w:rPr>
        <w:t xml:space="preserve">El ADN es conocido como la molécula de la herencia y contiene la información necesaria para la generación de todos los organismos eucariontes. Su descubrimiento, estudios y aplicaciones resultaron en el salto a una nueva era, la era del ADN o Genómica. El significado de sus siglas revela su composición molecular, Acido Desoxirribonucleico y su estructura en doble hélice cada día es más conocida por todos. </w:t>
      </w:r>
    </w:p>
    <w:p w:rsidR="00D412B9" w:rsidRPr="00D412B9" w:rsidRDefault="00D412B9" w:rsidP="00D412B9">
      <w:pPr>
        <w:pStyle w:val="Default"/>
        <w:spacing w:line="276" w:lineRule="auto"/>
        <w:ind w:firstLine="708"/>
        <w:jc w:val="both"/>
        <w:rPr>
          <w:rFonts w:asciiTheme="minorHAnsi" w:hAnsiTheme="minorHAnsi" w:cstheme="minorHAnsi"/>
        </w:rPr>
      </w:pPr>
      <w:r w:rsidRPr="00D412B9">
        <w:rPr>
          <w:rFonts w:asciiTheme="minorHAnsi" w:hAnsiTheme="minorHAnsi" w:cstheme="minorHAnsi"/>
        </w:rPr>
        <w:t xml:space="preserve">El ADN fue por primera vez aislado por un biólogo suizo llamado Friedrich </w:t>
      </w:r>
      <w:proofErr w:type="spellStart"/>
      <w:r w:rsidRPr="00D412B9">
        <w:rPr>
          <w:rFonts w:asciiTheme="minorHAnsi" w:hAnsiTheme="minorHAnsi" w:cstheme="minorHAnsi"/>
        </w:rPr>
        <w:t>Miescher</w:t>
      </w:r>
      <w:proofErr w:type="spellEnd"/>
      <w:r w:rsidRPr="00D412B9">
        <w:rPr>
          <w:rFonts w:asciiTheme="minorHAnsi" w:hAnsiTheme="minorHAnsi" w:cstheme="minorHAnsi"/>
        </w:rPr>
        <w:t xml:space="preserve"> en el año 1869. Este científico que estudiaba la composición química de los leucocitos (glóbulos blancos), describió de sus experimentos que las propiedades de la sustancia aislada rica en fosfatos, sin azufre y resistente a proteasas no correspondía a lípidos ni proteínas. A esta nueva molécula, presente en todos los núcleos celulares, </w:t>
      </w:r>
      <w:proofErr w:type="spellStart"/>
      <w:r w:rsidRPr="00D412B9">
        <w:rPr>
          <w:rFonts w:asciiTheme="minorHAnsi" w:hAnsiTheme="minorHAnsi" w:cstheme="minorHAnsi"/>
        </w:rPr>
        <w:t>Miescher</w:t>
      </w:r>
      <w:proofErr w:type="spellEnd"/>
      <w:r w:rsidRPr="00D412B9">
        <w:rPr>
          <w:rFonts w:asciiTheme="minorHAnsi" w:hAnsiTheme="minorHAnsi" w:cstheme="minorHAnsi"/>
        </w:rPr>
        <w:t xml:space="preserve"> la llamó </w:t>
      </w:r>
      <w:proofErr w:type="spellStart"/>
      <w:r w:rsidRPr="00D412B9">
        <w:rPr>
          <w:rFonts w:asciiTheme="minorHAnsi" w:hAnsiTheme="minorHAnsi" w:cstheme="minorHAnsi"/>
        </w:rPr>
        <w:t>nucleína</w:t>
      </w:r>
      <w:proofErr w:type="spellEnd"/>
      <w:r w:rsidRPr="00D412B9">
        <w:rPr>
          <w:rFonts w:asciiTheme="minorHAnsi" w:hAnsiTheme="minorHAnsi" w:cstheme="minorHAnsi"/>
        </w:rPr>
        <w:t xml:space="preserve">. Luego, con la identificación de su naturaleza </w:t>
      </w:r>
      <w:proofErr w:type="spellStart"/>
      <w:r w:rsidRPr="00D412B9">
        <w:rPr>
          <w:rFonts w:asciiTheme="minorHAnsi" w:hAnsiTheme="minorHAnsi" w:cstheme="minorHAnsi"/>
        </w:rPr>
        <w:t>acídica</w:t>
      </w:r>
      <w:proofErr w:type="spellEnd"/>
      <w:r w:rsidRPr="00D412B9">
        <w:rPr>
          <w:rFonts w:asciiTheme="minorHAnsi" w:hAnsiTheme="minorHAnsi" w:cstheme="minorHAnsi"/>
        </w:rPr>
        <w:t xml:space="preserve"> se le asignó el nombre genérico de ácido nucleico. </w:t>
      </w:r>
    </w:p>
    <w:p w:rsidR="00D412B9" w:rsidRPr="00D412B9" w:rsidRDefault="00D412B9" w:rsidP="00D412B9">
      <w:pPr>
        <w:pStyle w:val="Default"/>
        <w:spacing w:line="276" w:lineRule="auto"/>
        <w:jc w:val="both"/>
        <w:rPr>
          <w:rFonts w:asciiTheme="minorHAnsi" w:hAnsiTheme="minorHAnsi" w:cstheme="minorHAnsi"/>
        </w:rPr>
      </w:pPr>
      <w:r w:rsidRPr="00D412B9">
        <w:rPr>
          <w:rFonts w:asciiTheme="minorHAnsi" w:hAnsiTheme="minorHAnsi" w:cstheme="minorHAnsi"/>
        </w:rPr>
        <w:t xml:space="preserve">En los años 20, </w:t>
      </w:r>
      <w:proofErr w:type="spellStart"/>
      <w:r w:rsidRPr="00D412B9">
        <w:rPr>
          <w:rFonts w:asciiTheme="minorHAnsi" w:hAnsiTheme="minorHAnsi" w:cstheme="minorHAnsi"/>
        </w:rPr>
        <w:t>PhoebusLevene</w:t>
      </w:r>
      <w:proofErr w:type="spellEnd"/>
      <w:r w:rsidRPr="00D412B9">
        <w:rPr>
          <w:rFonts w:asciiTheme="minorHAnsi" w:hAnsiTheme="minorHAnsi" w:cstheme="minorHAnsi"/>
        </w:rPr>
        <w:t>, en sus estudios de la estructura y función de los ácidos nucleicos, logró determinar la existencia de ADN y ARN, además de que el ADN está formado por 4 bases nitrogenadas Timina y Citosina (</w:t>
      </w:r>
      <w:proofErr w:type="spellStart"/>
      <w:r w:rsidRPr="00D412B9">
        <w:rPr>
          <w:rFonts w:asciiTheme="minorHAnsi" w:hAnsiTheme="minorHAnsi" w:cstheme="minorHAnsi"/>
        </w:rPr>
        <w:t>pirimidinas</w:t>
      </w:r>
      <w:proofErr w:type="spellEnd"/>
      <w:r w:rsidRPr="00D412B9">
        <w:rPr>
          <w:rFonts w:asciiTheme="minorHAnsi" w:hAnsiTheme="minorHAnsi" w:cstheme="minorHAnsi"/>
        </w:rPr>
        <w:t xml:space="preserve">), Guanina y Adenina (purinas), un azúcar (desoxirribosa) y un grupo fosfato. Determinó que la unidad básica del ADN estaba conformada por fosfato-azúcar-base nitrogenada a la cual llamó nucleótido. </w:t>
      </w:r>
    </w:p>
    <w:p w:rsidR="00D412B9" w:rsidRPr="00D412B9" w:rsidRDefault="00D412B9" w:rsidP="00D412B9">
      <w:pPr>
        <w:pStyle w:val="Default"/>
        <w:spacing w:line="276" w:lineRule="auto"/>
        <w:jc w:val="both"/>
        <w:rPr>
          <w:rFonts w:asciiTheme="minorHAnsi" w:hAnsiTheme="minorHAnsi" w:cstheme="minorHAnsi"/>
        </w:rPr>
      </w:pPr>
      <w:r w:rsidRPr="00D412B9">
        <w:rPr>
          <w:rFonts w:asciiTheme="minorHAnsi" w:hAnsiTheme="minorHAnsi" w:cstheme="minorHAnsi"/>
        </w:rPr>
        <w:t xml:space="preserve">Luego con los aportes de </w:t>
      </w:r>
      <w:proofErr w:type="spellStart"/>
      <w:r w:rsidRPr="00D412B9">
        <w:rPr>
          <w:rFonts w:asciiTheme="minorHAnsi" w:hAnsiTheme="minorHAnsi" w:cstheme="minorHAnsi"/>
        </w:rPr>
        <w:t>Griffith</w:t>
      </w:r>
      <w:proofErr w:type="spellEnd"/>
      <w:r w:rsidRPr="00D412B9">
        <w:rPr>
          <w:rFonts w:asciiTheme="minorHAnsi" w:hAnsiTheme="minorHAnsi" w:cstheme="minorHAnsi"/>
        </w:rPr>
        <w:t xml:space="preserve"> en 1928, los hallazgos de </w:t>
      </w:r>
      <w:proofErr w:type="spellStart"/>
      <w:r w:rsidRPr="00D412B9">
        <w:rPr>
          <w:rFonts w:asciiTheme="minorHAnsi" w:hAnsiTheme="minorHAnsi" w:cstheme="minorHAnsi"/>
        </w:rPr>
        <w:t>Avery</w:t>
      </w:r>
      <w:proofErr w:type="spellEnd"/>
      <w:r w:rsidRPr="00D412B9">
        <w:rPr>
          <w:rFonts w:asciiTheme="minorHAnsi" w:hAnsiTheme="minorHAnsi" w:cstheme="minorHAnsi"/>
        </w:rPr>
        <w:t xml:space="preserve"> en 1944 y los experimentos de </w:t>
      </w:r>
      <w:proofErr w:type="spellStart"/>
      <w:r w:rsidRPr="00D412B9">
        <w:rPr>
          <w:rFonts w:asciiTheme="minorHAnsi" w:hAnsiTheme="minorHAnsi" w:cstheme="minorHAnsi"/>
        </w:rPr>
        <w:t>Hershey</w:t>
      </w:r>
      <w:proofErr w:type="spellEnd"/>
      <w:r w:rsidRPr="00D412B9">
        <w:rPr>
          <w:rFonts w:asciiTheme="minorHAnsi" w:hAnsiTheme="minorHAnsi" w:cstheme="minorHAnsi"/>
        </w:rPr>
        <w:t xml:space="preserve">-Chase en 1952, se logró determinar que el ADN es la molécula responsable de la herencia. Un año después </w:t>
      </w:r>
      <w:proofErr w:type="spellStart"/>
      <w:r w:rsidRPr="00D412B9">
        <w:rPr>
          <w:rFonts w:asciiTheme="minorHAnsi" w:hAnsiTheme="minorHAnsi" w:cstheme="minorHAnsi"/>
        </w:rPr>
        <w:t>Rosalind</w:t>
      </w:r>
      <w:proofErr w:type="spellEnd"/>
      <w:r w:rsidRPr="00D412B9">
        <w:rPr>
          <w:rFonts w:asciiTheme="minorHAnsi" w:hAnsiTheme="minorHAnsi" w:cstheme="minorHAnsi"/>
        </w:rPr>
        <w:t xml:space="preserve"> Franklin y Maurice </w:t>
      </w:r>
      <w:proofErr w:type="spellStart"/>
      <w:r w:rsidRPr="00D412B9">
        <w:rPr>
          <w:rFonts w:asciiTheme="minorHAnsi" w:hAnsiTheme="minorHAnsi" w:cstheme="minorHAnsi"/>
        </w:rPr>
        <w:t>Wilkins</w:t>
      </w:r>
      <w:proofErr w:type="spellEnd"/>
      <w:r w:rsidRPr="00D412B9">
        <w:rPr>
          <w:rFonts w:asciiTheme="minorHAnsi" w:hAnsiTheme="minorHAnsi" w:cstheme="minorHAnsi"/>
        </w:rPr>
        <w:t xml:space="preserve">, Francis Crick y James Watson lograron dilucidar mediante estudios de difracción de rayos X, la </w:t>
      </w:r>
      <w:r w:rsidRPr="00D412B9">
        <w:rPr>
          <w:rFonts w:asciiTheme="minorHAnsi" w:hAnsiTheme="minorHAnsi" w:cstheme="minorHAnsi"/>
        </w:rPr>
        <w:lastRenderedPageBreak/>
        <w:t xml:space="preserve">estructura molecular de doble hélice del ADN, lo que les valió el premio Nobel de fisiología y medicina en 1962. </w:t>
      </w:r>
    </w:p>
    <w:p w:rsidR="00D412B9" w:rsidRPr="00D412B9" w:rsidRDefault="00D412B9" w:rsidP="00D412B9">
      <w:pPr>
        <w:pStyle w:val="Default"/>
        <w:spacing w:line="276" w:lineRule="auto"/>
        <w:ind w:firstLine="708"/>
        <w:jc w:val="both"/>
        <w:rPr>
          <w:rFonts w:asciiTheme="minorHAnsi" w:hAnsiTheme="minorHAnsi" w:cstheme="minorHAnsi"/>
        </w:rPr>
      </w:pPr>
      <w:r w:rsidRPr="00D412B9">
        <w:rPr>
          <w:rFonts w:asciiTheme="minorHAnsi" w:hAnsiTheme="minorHAnsi" w:cstheme="minorHAnsi"/>
        </w:rPr>
        <w:t xml:space="preserve">Luego con los aportes de </w:t>
      </w:r>
      <w:proofErr w:type="spellStart"/>
      <w:r w:rsidRPr="00D412B9">
        <w:rPr>
          <w:rFonts w:asciiTheme="minorHAnsi" w:hAnsiTheme="minorHAnsi" w:cstheme="minorHAnsi"/>
        </w:rPr>
        <w:t>Griffith</w:t>
      </w:r>
      <w:proofErr w:type="spellEnd"/>
      <w:r w:rsidRPr="00D412B9">
        <w:rPr>
          <w:rFonts w:asciiTheme="minorHAnsi" w:hAnsiTheme="minorHAnsi" w:cstheme="minorHAnsi"/>
        </w:rPr>
        <w:t xml:space="preserve"> en 1928, los hallazgos de </w:t>
      </w:r>
      <w:proofErr w:type="spellStart"/>
      <w:r w:rsidRPr="00D412B9">
        <w:rPr>
          <w:rFonts w:asciiTheme="minorHAnsi" w:hAnsiTheme="minorHAnsi" w:cstheme="minorHAnsi"/>
        </w:rPr>
        <w:t>Avery</w:t>
      </w:r>
      <w:proofErr w:type="spellEnd"/>
      <w:r w:rsidRPr="00D412B9">
        <w:rPr>
          <w:rFonts w:asciiTheme="minorHAnsi" w:hAnsiTheme="minorHAnsi" w:cstheme="minorHAnsi"/>
        </w:rPr>
        <w:t xml:space="preserve"> en 1944 y los experimentos de </w:t>
      </w:r>
      <w:proofErr w:type="spellStart"/>
      <w:r w:rsidRPr="00D412B9">
        <w:rPr>
          <w:rFonts w:asciiTheme="minorHAnsi" w:hAnsiTheme="minorHAnsi" w:cstheme="minorHAnsi"/>
        </w:rPr>
        <w:t>Hershey</w:t>
      </w:r>
      <w:proofErr w:type="spellEnd"/>
      <w:r w:rsidRPr="00D412B9">
        <w:rPr>
          <w:rFonts w:asciiTheme="minorHAnsi" w:hAnsiTheme="minorHAnsi" w:cstheme="minorHAnsi"/>
        </w:rPr>
        <w:t xml:space="preserve">-Chase en 1952, se logró determinar que el ADN es la molécula responsable de la herencia. Un año después </w:t>
      </w:r>
      <w:proofErr w:type="spellStart"/>
      <w:r w:rsidRPr="00D412B9">
        <w:rPr>
          <w:rFonts w:asciiTheme="minorHAnsi" w:hAnsiTheme="minorHAnsi" w:cstheme="minorHAnsi"/>
        </w:rPr>
        <w:t>Rosalind</w:t>
      </w:r>
      <w:proofErr w:type="spellEnd"/>
      <w:r w:rsidRPr="00D412B9">
        <w:rPr>
          <w:rFonts w:asciiTheme="minorHAnsi" w:hAnsiTheme="minorHAnsi" w:cstheme="minorHAnsi"/>
        </w:rPr>
        <w:t xml:space="preserve"> Franklin y Maurice </w:t>
      </w:r>
      <w:proofErr w:type="spellStart"/>
      <w:r w:rsidRPr="00D412B9">
        <w:rPr>
          <w:rFonts w:asciiTheme="minorHAnsi" w:hAnsiTheme="minorHAnsi" w:cstheme="minorHAnsi"/>
        </w:rPr>
        <w:t>Wilkins</w:t>
      </w:r>
      <w:proofErr w:type="spellEnd"/>
      <w:r w:rsidRPr="00D412B9">
        <w:rPr>
          <w:rFonts w:asciiTheme="minorHAnsi" w:hAnsiTheme="minorHAnsi" w:cstheme="minorHAnsi"/>
        </w:rPr>
        <w:t xml:space="preserve">, Francis Crick y James Watson lograron dilucidar mediante estudios de difracción de rayos X, la estructura molecular de doble hélice del ADN, lo que les valió el premio Nobel de fisiología y medicina en 1962. </w:t>
      </w:r>
    </w:p>
    <w:p w:rsidR="00D412B9" w:rsidRPr="00D412B9" w:rsidRDefault="00D412B9" w:rsidP="00D412B9">
      <w:pPr>
        <w:pStyle w:val="Default"/>
        <w:spacing w:line="276" w:lineRule="auto"/>
        <w:ind w:firstLine="708"/>
        <w:jc w:val="both"/>
        <w:rPr>
          <w:rFonts w:asciiTheme="minorHAnsi" w:hAnsiTheme="minorHAnsi" w:cstheme="minorHAnsi"/>
        </w:rPr>
      </w:pPr>
      <w:r w:rsidRPr="00D412B9">
        <w:rPr>
          <w:rFonts w:asciiTheme="minorHAnsi" w:hAnsiTheme="minorHAnsi" w:cstheme="minorHAnsi"/>
        </w:rPr>
        <w:t xml:space="preserve">Ya en el siglo 21, los avances en la tecnología del ADN específicamente en los métodos de secuenciación, han conducido al conocimiento de toda la información genética de una variedad de organismos, como el humano, ratón, pez cebra y </w:t>
      </w:r>
      <w:r w:rsidRPr="00D412B9">
        <w:rPr>
          <w:rFonts w:asciiTheme="minorHAnsi" w:hAnsiTheme="minorHAnsi" w:cstheme="minorHAnsi"/>
          <w:i/>
          <w:iCs/>
        </w:rPr>
        <w:t xml:space="preserve">A. </w:t>
      </w:r>
      <w:proofErr w:type="spellStart"/>
      <w:r w:rsidRPr="00D412B9">
        <w:rPr>
          <w:rFonts w:asciiTheme="minorHAnsi" w:hAnsiTheme="minorHAnsi" w:cstheme="minorHAnsi"/>
          <w:i/>
          <w:iCs/>
        </w:rPr>
        <w:t>thaliana</w:t>
      </w:r>
      <w:proofErr w:type="spellEnd"/>
      <w:r w:rsidRPr="00D412B9">
        <w:rPr>
          <w:rFonts w:asciiTheme="minorHAnsi" w:hAnsiTheme="minorHAnsi" w:cstheme="minorHAnsi"/>
        </w:rPr>
        <w:t xml:space="preserve">, posibilitando enormes avances en disciplinas tan diversas como la biomedicina, paleontología, agricultura, medicina forense entre otras. </w:t>
      </w:r>
    </w:p>
    <w:p w:rsidR="001D6EC4" w:rsidRDefault="00D412B9" w:rsidP="00D412B9">
      <w:pPr>
        <w:spacing w:line="276" w:lineRule="auto"/>
        <w:jc w:val="both"/>
        <w:rPr>
          <w:rFonts w:asciiTheme="minorHAnsi" w:hAnsiTheme="minorHAnsi" w:cstheme="minorHAnsi"/>
        </w:rPr>
      </w:pPr>
      <w:r w:rsidRPr="00D412B9">
        <w:rPr>
          <w:rFonts w:asciiTheme="minorHAnsi" w:hAnsiTheme="minorHAnsi" w:cstheme="minorHAnsi"/>
        </w:rPr>
        <w:t>Hoy en día los avances continúan a pasos agigantados con grandes proyecciones en beneficio del hombre y el planeta.</w:t>
      </w:r>
    </w:p>
    <w:p w:rsidR="00D412B9" w:rsidRDefault="00D412B9" w:rsidP="00D412B9">
      <w:pPr>
        <w:spacing w:line="276" w:lineRule="auto"/>
        <w:jc w:val="both"/>
        <w:rPr>
          <w:rFonts w:asciiTheme="minorHAnsi" w:hAnsiTheme="minorHAnsi" w:cstheme="minorHAnsi"/>
        </w:rPr>
      </w:pPr>
      <w:r>
        <w:rPr>
          <w:rFonts w:asciiTheme="minorHAnsi" w:hAnsiTheme="minorHAnsi" w:cstheme="minorHAnsi"/>
          <w:noProof/>
          <w:lang w:val="es-VE" w:eastAsia="es-VE"/>
        </w:rPr>
        <w:drawing>
          <wp:anchor distT="0" distB="0" distL="114300" distR="114300" simplePos="0" relativeHeight="251660288" behindDoc="1" locked="0" layoutInCell="1" allowOverlap="1" wp14:anchorId="4B64E1F2" wp14:editId="783CDF78">
            <wp:simplePos x="0" y="0"/>
            <wp:positionH relativeFrom="column">
              <wp:posOffset>1053465</wp:posOffset>
            </wp:positionH>
            <wp:positionV relativeFrom="paragraph">
              <wp:posOffset>81915</wp:posOffset>
            </wp:positionV>
            <wp:extent cx="3495675" cy="20288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2B9" w:rsidRDefault="00D412B9" w:rsidP="00D412B9">
      <w:pPr>
        <w:spacing w:line="276" w:lineRule="auto"/>
        <w:jc w:val="both"/>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r>
        <w:rPr>
          <w:rFonts w:asciiTheme="minorHAnsi" w:hAnsiTheme="minorHAnsi" w:cstheme="minorHAnsi"/>
          <w:noProof/>
          <w:lang w:val="es-VE" w:eastAsia="es-VE"/>
        </w:rPr>
        <w:drawing>
          <wp:anchor distT="0" distB="0" distL="114300" distR="114300" simplePos="0" relativeHeight="251661312" behindDoc="1" locked="0" layoutInCell="1" allowOverlap="1" wp14:anchorId="4F115F47" wp14:editId="68810F8A">
            <wp:simplePos x="0" y="0"/>
            <wp:positionH relativeFrom="column">
              <wp:posOffset>367665</wp:posOffset>
            </wp:positionH>
            <wp:positionV relativeFrom="paragraph">
              <wp:posOffset>84455</wp:posOffset>
            </wp:positionV>
            <wp:extent cx="4905375" cy="1895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Default="00D412B9" w:rsidP="00D412B9">
      <w:pPr>
        <w:tabs>
          <w:tab w:val="left" w:pos="3870"/>
        </w:tabs>
        <w:rPr>
          <w:rFonts w:asciiTheme="minorHAnsi" w:hAnsiTheme="minorHAnsi" w:cstheme="minorHAnsi"/>
        </w:rPr>
      </w:pPr>
      <w:r>
        <w:rPr>
          <w:rFonts w:asciiTheme="minorHAnsi" w:hAnsiTheme="minorHAnsi" w:cstheme="minorHAnsi"/>
        </w:rPr>
        <w:tab/>
      </w: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Pr="00D412B9" w:rsidRDefault="00D412B9" w:rsidP="00D412B9">
      <w:pPr>
        <w:rPr>
          <w:rFonts w:asciiTheme="minorHAnsi" w:hAnsiTheme="minorHAnsi" w:cstheme="minorHAnsi"/>
        </w:rPr>
      </w:pPr>
    </w:p>
    <w:p w:rsidR="00D412B9" w:rsidRDefault="00D412B9" w:rsidP="00D412B9">
      <w:pPr>
        <w:tabs>
          <w:tab w:val="left" w:pos="5265"/>
        </w:tabs>
        <w:rPr>
          <w:rFonts w:asciiTheme="minorHAnsi" w:hAnsiTheme="minorHAnsi" w:cstheme="minorHAnsi"/>
        </w:rPr>
      </w:pPr>
      <w:r>
        <w:rPr>
          <w:rFonts w:asciiTheme="minorHAnsi" w:hAnsiTheme="minorHAnsi" w:cstheme="minorHAnsi"/>
        </w:rPr>
        <w:tab/>
      </w:r>
    </w:p>
    <w:p w:rsidR="00D412B9" w:rsidRPr="00D412B9" w:rsidRDefault="00D412B9" w:rsidP="00D412B9">
      <w:pPr>
        <w:tabs>
          <w:tab w:val="left" w:pos="5265"/>
        </w:tabs>
        <w:jc w:val="center"/>
        <w:rPr>
          <w:rFonts w:asciiTheme="minorHAnsi" w:hAnsiTheme="minorHAnsi" w:cstheme="minorHAnsi"/>
          <w:b/>
          <w:sz w:val="28"/>
          <w:u w:val="single"/>
        </w:rPr>
      </w:pPr>
      <w:r w:rsidRPr="00D412B9">
        <w:rPr>
          <w:rFonts w:asciiTheme="minorHAnsi" w:hAnsiTheme="minorHAnsi" w:cstheme="minorHAnsi"/>
          <w:b/>
          <w:sz w:val="28"/>
          <w:u w:val="single"/>
        </w:rPr>
        <w:lastRenderedPageBreak/>
        <w:t>Actividad:</w:t>
      </w:r>
    </w:p>
    <w:p w:rsidR="00D412B9" w:rsidRPr="00D412B9" w:rsidRDefault="00D412B9" w:rsidP="00D412B9">
      <w:pPr>
        <w:tabs>
          <w:tab w:val="left" w:pos="5265"/>
        </w:tabs>
        <w:jc w:val="both"/>
        <w:rPr>
          <w:rFonts w:asciiTheme="minorHAnsi" w:hAnsiTheme="minorHAnsi" w:cstheme="minorHAnsi"/>
        </w:rPr>
      </w:pPr>
      <w:r w:rsidRPr="00D412B9">
        <w:rPr>
          <w:rFonts w:asciiTheme="minorHAnsi" w:hAnsiTheme="minorHAnsi" w:cstheme="minorHAnsi"/>
        </w:rPr>
        <w:t>En su cuaderno de clase, responda las siguientes preguntas:</w:t>
      </w:r>
    </w:p>
    <w:p w:rsidR="00D412B9" w:rsidRPr="00D412B9" w:rsidRDefault="00D412B9" w:rsidP="00D412B9">
      <w:pPr>
        <w:pStyle w:val="Prrafodelista"/>
        <w:numPr>
          <w:ilvl w:val="0"/>
          <w:numId w:val="10"/>
        </w:numPr>
        <w:tabs>
          <w:tab w:val="left" w:pos="5265"/>
        </w:tabs>
        <w:jc w:val="both"/>
        <w:rPr>
          <w:rFonts w:asciiTheme="minorHAnsi" w:hAnsiTheme="minorHAnsi" w:cstheme="minorHAnsi"/>
        </w:rPr>
      </w:pPr>
      <w:r w:rsidRPr="00D412B9">
        <w:rPr>
          <w:rFonts w:asciiTheme="minorHAnsi" w:hAnsiTheme="minorHAnsi" w:cstheme="minorHAnsi"/>
        </w:rPr>
        <w:t>1. ¿Cuál fue el primer nombre que recibió el ADN? ¿Por qué se le nombró así?:</w:t>
      </w:r>
    </w:p>
    <w:p w:rsidR="00D412B9" w:rsidRPr="00D412B9" w:rsidRDefault="00D412B9" w:rsidP="00D412B9">
      <w:pPr>
        <w:pStyle w:val="Prrafodelista"/>
        <w:numPr>
          <w:ilvl w:val="0"/>
          <w:numId w:val="10"/>
        </w:numPr>
        <w:tabs>
          <w:tab w:val="left" w:pos="5265"/>
        </w:tabs>
        <w:jc w:val="both"/>
        <w:rPr>
          <w:rFonts w:asciiTheme="minorHAnsi" w:hAnsiTheme="minorHAnsi" w:cstheme="minorHAnsi"/>
        </w:rPr>
      </w:pPr>
      <w:r w:rsidRPr="00D412B9">
        <w:rPr>
          <w:rFonts w:asciiTheme="minorHAnsi" w:hAnsiTheme="minorHAnsi" w:cstheme="minorHAnsi"/>
        </w:rPr>
        <w:t>De acuerdo con la reseña histórica sobre el descubrimiento del ADN, se pudo determinar que los componentes químicos del ADN son:</w:t>
      </w:r>
    </w:p>
    <w:p w:rsidR="00D412B9" w:rsidRPr="00D412B9" w:rsidRDefault="00D412B9" w:rsidP="00D412B9">
      <w:pPr>
        <w:pStyle w:val="Prrafodelista"/>
        <w:numPr>
          <w:ilvl w:val="0"/>
          <w:numId w:val="10"/>
        </w:numPr>
        <w:tabs>
          <w:tab w:val="left" w:pos="5265"/>
        </w:tabs>
        <w:jc w:val="both"/>
        <w:rPr>
          <w:rFonts w:asciiTheme="minorHAnsi" w:hAnsiTheme="minorHAnsi" w:cstheme="minorHAnsi"/>
        </w:rPr>
      </w:pPr>
      <w:r w:rsidRPr="00D412B9">
        <w:rPr>
          <w:rFonts w:asciiTheme="minorHAnsi" w:hAnsiTheme="minorHAnsi" w:cstheme="minorHAnsi"/>
        </w:rPr>
        <w:t>¿Qué avances tecnológicos permitieron descubrir la estructura del ADN?</w:t>
      </w:r>
    </w:p>
    <w:p w:rsidR="00D412B9" w:rsidRPr="00D412B9" w:rsidRDefault="00D412B9" w:rsidP="00D412B9">
      <w:pPr>
        <w:pStyle w:val="Prrafodelista"/>
        <w:numPr>
          <w:ilvl w:val="0"/>
          <w:numId w:val="10"/>
        </w:numPr>
        <w:tabs>
          <w:tab w:val="left" w:pos="5265"/>
        </w:tabs>
        <w:jc w:val="both"/>
        <w:rPr>
          <w:rFonts w:asciiTheme="minorHAnsi" w:hAnsiTheme="minorHAnsi" w:cstheme="minorHAnsi"/>
        </w:rPr>
      </w:pPr>
      <w:r w:rsidRPr="00D412B9">
        <w:rPr>
          <w:rFonts w:asciiTheme="minorHAnsi" w:hAnsiTheme="minorHAnsi" w:cstheme="minorHAnsi"/>
        </w:rPr>
        <w:t>En tu opinión ¿Cuál crees que fue la importancia del descubrimiento del ADN para la humanidad?</w:t>
      </w:r>
    </w:p>
    <w:sectPr w:rsidR="00D412B9" w:rsidRPr="00D412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M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F54"/>
    <w:multiLevelType w:val="hybridMultilevel"/>
    <w:tmpl w:val="2A22B3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4F1072E"/>
    <w:multiLevelType w:val="multilevel"/>
    <w:tmpl w:val="499E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C569E"/>
    <w:multiLevelType w:val="hybridMultilevel"/>
    <w:tmpl w:val="708C4E26"/>
    <w:lvl w:ilvl="0" w:tplc="614C148E">
      <w:start w:val="1"/>
      <w:numFmt w:val="bullet"/>
      <w:lvlText w:val="•"/>
      <w:lvlJc w:val="left"/>
      <w:pPr>
        <w:tabs>
          <w:tab w:val="num" w:pos="720"/>
        </w:tabs>
        <w:ind w:left="720" w:hanging="360"/>
      </w:pPr>
      <w:rPr>
        <w:rFonts w:ascii="Times New Roman" w:hAnsi="Times New Roman" w:hint="default"/>
      </w:rPr>
    </w:lvl>
    <w:lvl w:ilvl="1" w:tplc="EEC6E774" w:tentative="1">
      <w:start w:val="1"/>
      <w:numFmt w:val="bullet"/>
      <w:lvlText w:val="•"/>
      <w:lvlJc w:val="left"/>
      <w:pPr>
        <w:tabs>
          <w:tab w:val="num" w:pos="1440"/>
        </w:tabs>
        <w:ind w:left="1440" w:hanging="360"/>
      </w:pPr>
      <w:rPr>
        <w:rFonts w:ascii="Times New Roman" w:hAnsi="Times New Roman" w:hint="default"/>
      </w:rPr>
    </w:lvl>
    <w:lvl w:ilvl="2" w:tplc="F992E2C4" w:tentative="1">
      <w:start w:val="1"/>
      <w:numFmt w:val="bullet"/>
      <w:lvlText w:val="•"/>
      <w:lvlJc w:val="left"/>
      <w:pPr>
        <w:tabs>
          <w:tab w:val="num" w:pos="2160"/>
        </w:tabs>
        <w:ind w:left="2160" w:hanging="360"/>
      </w:pPr>
      <w:rPr>
        <w:rFonts w:ascii="Times New Roman" w:hAnsi="Times New Roman" w:hint="default"/>
      </w:rPr>
    </w:lvl>
    <w:lvl w:ilvl="3" w:tplc="0E622CAA" w:tentative="1">
      <w:start w:val="1"/>
      <w:numFmt w:val="bullet"/>
      <w:lvlText w:val="•"/>
      <w:lvlJc w:val="left"/>
      <w:pPr>
        <w:tabs>
          <w:tab w:val="num" w:pos="2880"/>
        </w:tabs>
        <w:ind w:left="2880" w:hanging="360"/>
      </w:pPr>
      <w:rPr>
        <w:rFonts w:ascii="Times New Roman" w:hAnsi="Times New Roman" w:hint="default"/>
      </w:rPr>
    </w:lvl>
    <w:lvl w:ilvl="4" w:tplc="DD9EAD70" w:tentative="1">
      <w:start w:val="1"/>
      <w:numFmt w:val="bullet"/>
      <w:lvlText w:val="•"/>
      <w:lvlJc w:val="left"/>
      <w:pPr>
        <w:tabs>
          <w:tab w:val="num" w:pos="3600"/>
        </w:tabs>
        <w:ind w:left="3600" w:hanging="360"/>
      </w:pPr>
      <w:rPr>
        <w:rFonts w:ascii="Times New Roman" w:hAnsi="Times New Roman" w:hint="default"/>
      </w:rPr>
    </w:lvl>
    <w:lvl w:ilvl="5" w:tplc="48CC3C7C" w:tentative="1">
      <w:start w:val="1"/>
      <w:numFmt w:val="bullet"/>
      <w:lvlText w:val="•"/>
      <w:lvlJc w:val="left"/>
      <w:pPr>
        <w:tabs>
          <w:tab w:val="num" w:pos="4320"/>
        </w:tabs>
        <w:ind w:left="4320" w:hanging="360"/>
      </w:pPr>
      <w:rPr>
        <w:rFonts w:ascii="Times New Roman" w:hAnsi="Times New Roman" w:hint="default"/>
      </w:rPr>
    </w:lvl>
    <w:lvl w:ilvl="6" w:tplc="C712A80E" w:tentative="1">
      <w:start w:val="1"/>
      <w:numFmt w:val="bullet"/>
      <w:lvlText w:val="•"/>
      <w:lvlJc w:val="left"/>
      <w:pPr>
        <w:tabs>
          <w:tab w:val="num" w:pos="5040"/>
        </w:tabs>
        <w:ind w:left="5040" w:hanging="360"/>
      </w:pPr>
      <w:rPr>
        <w:rFonts w:ascii="Times New Roman" w:hAnsi="Times New Roman" w:hint="default"/>
      </w:rPr>
    </w:lvl>
    <w:lvl w:ilvl="7" w:tplc="8FDC6696" w:tentative="1">
      <w:start w:val="1"/>
      <w:numFmt w:val="bullet"/>
      <w:lvlText w:val="•"/>
      <w:lvlJc w:val="left"/>
      <w:pPr>
        <w:tabs>
          <w:tab w:val="num" w:pos="5760"/>
        </w:tabs>
        <w:ind w:left="5760" w:hanging="360"/>
      </w:pPr>
      <w:rPr>
        <w:rFonts w:ascii="Times New Roman" w:hAnsi="Times New Roman" w:hint="default"/>
      </w:rPr>
    </w:lvl>
    <w:lvl w:ilvl="8" w:tplc="DF6CB4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9B741B"/>
    <w:multiLevelType w:val="hybridMultilevel"/>
    <w:tmpl w:val="103C3E4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31E37CA3"/>
    <w:multiLevelType w:val="hybridMultilevel"/>
    <w:tmpl w:val="8C90ED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E3D7727"/>
    <w:multiLevelType w:val="hybridMultilevel"/>
    <w:tmpl w:val="C3B20132"/>
    <w:lvl w:ilvl="0" w:tplc="40B012A0">
      <w:start w:val="1"/>
      <w:numFmt w:val="decimal"/>
      <w:lvlText w:val="%1."/>
      <w:lvlJc w:val="left"/>
      <w:pPr>
        <w:ind w:left="720" w:hanging="360"/>
      </w:pPr>
      <w:rPr>
        <w:rFonts w:ascii="HelveticaNeueLTStd-Md" w:hAnsi="HelveticaNeueLTStd-Md" w:cs="HelveticaNeueLTStd-Md" w:hint="default"/>
        <w:color w:val="40E60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536F0590"/>
    <w:multiLevelType w:val="hybridMultilevel"/>
    <w:tmpl w:val="4AA65024"/>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56107B4B"/>
    <w:multiLevelType w:val="multilevel"/>
    <w:tmpl w:val="62C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66041F"/>
    <w:multiLevelType w:val="multilevel"/>
    <w:tmpl w:val="830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D662C0"/>
    <w:multiLevelType w:val="hybridMultilevel"/>
    <w:tmpl w:val="1FF42A7C"/>
    <w:lvl w:ilvl="0" w:tplc="5D26E40E">
      <w:start w:val="1"/>
      <w:numFmt w:val="decimal"/>
      <w:lvlText w:val="%1."/>
      <w:lvlJc w:val="left"/>
      <w:pPr>
        <w:ind w:left="36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6"/>
  </w:num>
  <w:num w:numId="5">
    <w:abstractNumId w:val="5"/>
  </w:num>
  <w:num w:numId="6">
    <w:abstractNumId w:val="3"/>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10"/>
    <w:rsid w:val="000A7973"/>
    <w:rsid w:val="00101C10"/>
    <w:rsid w:val="00135FA0"/>
    <w:rsid w:val="001D6EC4"/>
    <w:rsid w:val="001E3851"/>
    <w:rsid w:val="001F2294"/>
    <w:rsid w:val="00213968"/>
    <w:rsid w:val="00216943"/>
    <w:rsid w:val="002C0545"/>
    <w:rsid w:val="0049479D"/>
    <w:rsid w:val="004D5803"/>
    <w:rsid w:val="004E136C"/>
    <w:rsid w:val="00551B17"/>
    <w:rsid w:val="00694B4F"/>
    <w:rsid w:val="006E7F89"/>
    <w:rsid w:val="00862DE1"/>
    <w:rsid w:val="00A206C8"/>
    <w:rsid w:val="00A963B2"/>
    <w:rsid w:val="00B43ACE"/>
    <w:rsid w:val="00B76D4F"/>
    <w:rsid w:val="00BB6C52"/>
    <w:rsid w:val="00C9082F"/>
    <w:rsid w:val="00D412B9"/>
    <w:rsid w:val="00D41FB4"/>
    <w:rsid w:val="00D71B87"/>
    <w:rsid w:val="00DD6B8A"/>
    <w:rsid w:val="00EC49FA"/>
    <w:rsid w:val="00EC4C76"/>
    <w:rsid w:val="00F34077"/>
    <w:rsid w:val="00FB7EC7"/>
    <w:rsid w:val="00FC43C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3968"/>
    <w:pPr>
      <w:ind w:left="720"/>
      <w:contextualSpacing/>
    </w:pPr>
  </w:style>
  <w:style w:type="table" w:styleId="Tablaconcuadrcula">
    <w:name w:val="Table Grid"/>
    <w:basedOn w:val="Tablanormal"/>
    <w:uiPriority w:val="59"/>
    <w:rsid w:val="00862DE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3851"/>
    <w:rPr>
      <w:color w:val="0000FF"/>
      <w:u w:val="single"/>
    </w:rPr>
  </w:style>
  <w:style w:type="paragraph" w:styleId="Textodeglobo">
    <w:name w:val="Balloon Text"/>
    <w:basedOn w:val="Normal"/>
    <w:link w:val="TextodegloboCar"/>
    <w:uiPriority w:val="99"/>
    <w:semiHidden/>
    <w:unhideWhenUsed/>
    <w:rsid w:val="00DD6B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B8A"/>
    <w:rPr>
      <w:rFonts w:ascii="Tahoma" w:eastAsia="Times New Roman" w:hAnsi="Tahoma" w:cs="Tahoma"/>
      <w:sz w:val="16"/>
      <w:szCs w:val="16"/>
      <w:lang w:val="es-ES" w:eastAsia="es-ES"/>
    </w:rPr>
  </w:style>
  <w:style w:type="paragraph" w:customStyle="1" w:styleId="Default">
    <w:name w:val="Default"/>
    <w:rsid w:val="00D412B9"/>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3968"/>
    <w:pPr>
      <w:ind w:left="720"/>
      <w:contextualSpacing/>
    </w:pPr>
  </w:style>
  <w:style w:type="table" w:styleId="Tablaconcuadrcula">
    <w:name w:val="Table Grid"/>
    <w:basedOn w:val="Tablanormal"/>
    <w:uiPriority w:val="59"/>
    <w:rsid w:val="00862DE1"/>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E3851"/>
    <w:rPr>
      <w:color w:val="0000FF"/>
      <w:u w:val="single"/>
    </w:rPr>
  </w:style>
  <w:style w:type="paragraph" w:styleId="Textodeglobo">
    <w:name w:val="Balloon Text"/>
    <w:basedOn w:val="Normal"/>
    <w:link w:val="TextodegloboCar"/>
    <w:uiPriority w:val="99"/>
    <w:semiHidden/>
    <w:unhideWhenUsed/>
    <w:rsid w:val="00DD6B8A"/>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B8A"/>
    <w:rPr>
      <w:rFonts w:ascii="Tahoma" w:eastAsia="Times New Roman" w:hAnsi="Tahoma" w:cs="Tahoma"/>
      <w:sz w:val="16"/>
      <w:szCs w:val="16"/>
      <w:lang w:val="es-ES" w:eastAsia="es-ES"/>
    </w:rPr>
  </w:style>
  <w:style w:type="paragraph" w:customStyle="1" w:styleId="Default">
    <w:name w:val="Default"/>
    <w:rsid w:val="00D412B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3713">
      <w:bodyDiv w:val="1"/>
      <w:marLeft w:val="0"/>
      <w:marRight w:val="0"/>
      <w:marTop w:val="0"/>
      <w:marBottom w:val="0"/>
      <w:divBdr>
        <w:top w:val="none" w:sz="0" w:space="0" w:color="auto"/>
        <w:left w:val="none" w:sz="0" w:space="0" w:color="auto"/>
        <w:bottom w:val="none" w:sz="0" w:space="0" w:color="auto"/>
        <w:right w:val="none" w:sz="0" w:space="0" w:color="auto"/>
      </w:divBdr>
    </w:div>
    <w:div w:id="1021467172">
      <w:bodyDiv w:val="1"/>
      <w:marLeft w:val="0"/>
      <w:marRight w:val="0"/>
      <w:marTop w:val="0"/>
      <w:marBottom w:val="0"/>
      <w:divBdr>
        <w:top w:val="none" w:sz="0" w:space="0" w:color="auto"/>
        <w:left w:val="none" w:sz="0" w:space="0" w:color="auto"/>
        <w:bottom w:val="none" w:sz="0" w:space="0" w:color="auto"/>
        <w:right w:val="none" w:sz="0" w:space="0" w:color="auto"/>
      </w:divBdr>
      <w:divsChild>
        <w:div w:id="750615116">
          <w:marLeft w:val="0"/>
          <w:marRight w:val="0"/>
          <w:marTop w:val="0"/>
          <w:marBottom w:val="0"/>
          <w:divBdr>
            <w:top w:val="none" w:sz="0" w:space="0" w:color="auto"/>
            <w:left w:val="none" w:sz="0" w:space="0" w:color="auto"/>
            <w:bottom w:val="none" w:sz="0" w:space="0" w:color="auto"/>
            <w:right w:val="none" w:sz="0" w:space="0" w:color="auto"/>
          </w:divBdr>
          <w:divsChild>
            <w:div w:id="898322929">
              <w:marLeft w:val="0"/>
              <w:marRight w:val="0"/>
              <w:marTop w:val="0"/>
              <w:marBottom w:val="288"/>
              <w:divBdr>
                <w:top w:val="none" w:sz="0" w:space="0" w:color="auto"/>
                <w:left w:val="none" w:sz="0" w:space="0" w:color="auto"/>
                <w:bottom w:val="none" w:sz="0" w:space="0" w:color="auto"/>
                <w:right w:val="none" w:sz="0" w:space="0" w:color="auto"/>
              </w:divBdr>
            </w:div>
            <w:div w:id="460225175">
              <w:marLeft w:val="0"/>
              <w:marRight w:val="0"/>
              <w:marTop w:val="0"/>
              <w:marBottom w:val="0"/>
              <w:divBdr>
                <w:top w:val="none" w:sz="0" w:space="0" w:color="auto"/>
                <w:left w:val="none" w:sz="0" w:space="0" w:color="auto"/>
                <w:bottom w:val="none" w:sz="0" w:space="0" w:color="auto"/>
                <w:right w:val="none" w:sz="0" w:space="0" w:color="auto"/>
              </w:divBdr>
            </w:div>
          </w:divsChild>
        </w:div>
        <w:div w:id="1271622658">
          <w:marLeft w:val="0"/>
          <w:marRight w:val="0"/>
          <w:marTop w:val="0"/>
          <w:marBottom w:val="0"/>
          <w:divBdr>
            <w:top w:val="none" w:sz="0" w:space="0" w:color="auto"/>
            <w:left w:val="none" w:sz="0" w:space="0" w:color="auto"/>
            <w:bottom w:val="none" w:sz="0" w:space="0" w:color="auto"/>
            <w:right w:val="none" w:sz="0" w:space="0" w:color="auto"/>
          </w:divBdr>
          <w:divsChild>
            <w:div w:id="1327830798">
              <w:marLeft w:val="0"/>
              <w:marRight w:val="0"/>
              <w:marTop w:val="0"/>
              <w:marBottom w:val="0"/>
              <w:divBdr>
                <w:top w:val="none" w:sz="0" w:space="0" w:color="auto"/>
                <w:left w:val="none" w:sz="0" w:space="0" w:color="auto"/>
                <w:bottom w:val="none" w:sz="0" w:space="0" w:color="auto"/>
                <w:right w:val="none" w:sz="0" w:space="0" w:color="auto"/>
              </w:divBdr>
            </w:div>
            <w:div w:id="1750688330">
              <w:marLeft w:val="0"/>
              <w:marRight w:val="0"/>
              <w:marTop w:val="0"/>
              <w:marBottom w:val="0"/>
              <w:divBdr>
                <w:top w:val="none" w:sz="0" w:space="0" w:color="auto"/>
                <w:left w:val="none" w:sz="0" w:space="0" w:color="auto"/>
                <w:bottom w:val="none" w:sz="0" w:space="0" w:color="auto"/>
                <w:right w:val="none" w:sz="0" w:space="0" w:color="auto"/>
              </w:divBdr>
              <w:divsChild>
                <w:div w:id="997346599">
                  <w:marLeft w:val="0"/>
                  <w:marRight w:val="0"/>
                  <w:marTop w:val="0"/>
                  <w:marBottom w:val="171"/>
                  <w:divBdr>
                    <w:top w:val="none" w:sz="0" w:space="0" w:color="auto"/>
                    <w:left w:val="none" w:sz="0" w:space="0" w:color="auto"/>
                    <w:bottom w:val="none" w:sz="0" w:space="0" w:color="auto"/>
                    <w:right w:val="none" w:sz="0" w:space="0" w:color="auto"/>
                  </w:divBdr>
                  <w:divsChild>
                    <w:div w:id="31851428">
                      <w:marLeft w:val="0"/>
                      <w:marRight w:val="0"/>
                      <w:marTop w:val="0"/>
                      <w:marBottom w:val="0"/>
                      <w:divBdr>
                        <w:top w:val="none" w:sz="0" w:space="0" w:color="auto"/>
                        <w:left w:val="none" w:sz="0" w:space="0" w:color="auto"/>
                        <w:bottom w:val="none" w:sz="0" w:space="0" w:color="auto"/>
                        <w:right w:val="none" w:sz="0" w:space="0" w:color="auto"/>
                      </w:divBdr>
                    </w:div>
                  </w:divsChild>
                </w:div>
                <w:div w:id="2279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5894">
      <w:bodyDiv w:val="1"/>
      <w:marLeft w:val="0"/>
      <w:marRight w:val="0"/>
      <w:marTop w:val="0"/>
      <w:marBottom w:val="0"/>
      <w:divBdr>
        <w:top w:val="none" w:sz="0" w:space="0" w:color="auto"/>
        <w:left w:val="none" w:sz="0" w:space="0" w:color="auto"/>
        <w:bottom w:val="none" w:sz="0" w:space="0" w:color="auto"/>
        <w:right w:val="none" w:sz="0" w:space="0" w:color="auto"/>
      </w:divBdr>
    </w:div>
    <w:div w:id="1254164392">
      <w:bodyDiv w:val="1"/>
      <w:marLeft w:val="0"/>
      <w:marRight w:val="0"/>
      <w:marTop w:val="0"/>
      <w:marBottom w:val="0"/>
      <w:divBdr>
        <w:top w:val="none" w:sz="0" w:space="0" w:color="auto"/>
        <w:left w:val="none" w:sz="0" w:space="0" w:color="auto"/>
        <w:bottom w:val="none" w:sz="0" w:space="0" w:color="auto"/>
        <w:right w:val="none" w:sz="0" w:space="0" w:color="auto"/>
      </w:divBdr>
      <w:divsChild>
        <w:div w:id="1698771006">
          <w:marLeft w:val="547"/>
          <w:marRight w:val="0"/>
          <w:marTop w:val="0"/>
          <w:marBottom w:val="0"/>
          <w:divBdr>
            <w:top w:val="none" w:sz="0" w:space="0" w:color="auto"/>
            <w:left w:val="none" w:sz="0" w:space="0" w:color="auto"/>
            <w:bottom w:val="none" w:sz="0" w:space="0" w:color="auto"/>
            <w:right w:val="none" w:sz="0" w:space="0" w:color="auto"/>
          </w:divBdr>
        </w:div>
      </w:divsChild>
    </w:div>
    <w:div w:id="16084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2020-06-11T15:22:00Z</dcterms:created>
  <dcterms:modified xsi:type="dcterms:W3CDTF">2020-06-11T15:22:00Z</dcterms:modified>
</cp:coreProperties>
</file>