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0D8B" w:rsidRDefault="00020D8B" w:rsidP="00020D8B">
      <w:pPr>
        <w:rPr>
          <w:sz w:val="16"/>
          <w:szCs w:val="16"/>
          <w:lang w:val="es-ES_tradnl"/>
        </w:rPr>
      </w:pPr>
      <w:r>
        <w:rPr>
          <w:noProof/>
          <w:lang w:val="es-CL" w:eastAsia="es-CL"/>
        </w:rPr>
        <w:drawing>
          <wp:anchor distT="0" distB="0" distL="114300" distR="114300" simplePos="0" relativeHeight="251659264" behindDoc="1" locked="0" layoutInCell="1" allowOverlap="1" wp14:anchorId="0CC2F2D1" wp14:editId="2DE9F5B2">
            <wp:simplePos x="0" y="0"/>
            <wp:positionH relativeFrom="column">
              <wp:posOffset>-102235</wp:posOffset>
            </wp:positionH>
            <wp:positionV relativeFrom="paragraph">
              <wp:posOffset>-49530</wp:posOffset>
            </wp:positionV>
            <wp:extent cx="386715" cy="509905"/>
            <wp:effectExtent l="0" t="0" r="0" b="4445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" cy="509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</w:t>
      </w:r>
      <w:r>
        <w:rPr>
          <w:rFonts w:ascii="Comic Sans MS" w:hAnsi="Comic Sans MS" w:cs="Tahoma"/>
          <w:sz w:val="16"/>
          <w:szCs w:val="16"/>
          <w:lang w:val="es-ES_tradnl"/>
        </w:rPr>
        <w:t xml:space="preserve"> </w:t>
      </w:r>
      <w:r>
        <w:rPr>
          <w:sz w:val="16"/>
          <w:szCs w:val="16"/>
          <w:lang w:val="es-ES_tradnl"/>
        </w:rPr>
        <w:t>Colegio  Américo Vespucio</w:t>
      </w:r>
    </w:p>
    <w:p w:rsidR="00020D8B" w:rsidRDefault="00020D8B" w:rsidP="00020D8B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Primero Básico</w:t>
      </w:r>
    </w:p>
    <w:p w:rsidR="00020D8B" w:rsidRDefault="00020D8B" w:rsidP="00020D8B">
      <w:pPr>
        <w:ind w:left="708"/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Música</w:t>
      </w:r>
      <w:r w:rsidR="00307F7D">
        <w:rPr>
          <w:bCs/>
          <w:sz w:val="16"/>
          <w:szCs w:val="16"/>
        </w:rPr>
        <w:t>- Inglés</w:t>
      </w:r>
    </w:p>
    <w:p w:rsidR="00020D8B" w:rsidRDefault="00020D8B" w:rsidP="00020D8B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                 </w:t>
      </w:r>
    </w:p>
    <w:p w:rsidR="00020D8B" w:rsidRDefault="00020D8B" w:rsidP="00020D8B">
      <w:pPr>
        <w:jc w:val="center"/>
        <w:outlineLvl w:val="0"/>
        <w:rPr>
          <w:b/>
          <w:lang w:val="es-ES_tradnl"/>
        </w:rPr>
      </w:pPr>
      <w:r>
        <w:rPr>
          <w:b/>
          <w:lang w:val="es-ES_tradnl"/>
        </w:rPr>
        <w:t>Música</w:t>
      </w:r>
      <w:r w:rsidR="00307F7D">
        <w:rPr>
          <w:b/>
          <w:lang w:val="es-ES_tradnl"/>
        </w:rPr>
        <w:t>-Inglés</w:t>
      </w:r>
    </w:p>
    <w:p w:rsidR="00020D8B" w:rsidRDefault="00020D8B" w:rsidP="00020D8B">
      <w:pPr>
        <w:jc w:val="center"/>
        <w:rPr>
          <w:b/>
          <w:lang w:val="es-ES_tradnl"/>
        </w:rPr>
      </w:pPr>
      <w:r>
        <w:rPr>
          <w:b/>
          <w:lang w:val="es-ES_tradnl"/>
        </w:rPr>
        <w:t>Primero Básico</w:t>
      </w:r>
    </w:p>
    <w:p w:rsidR="00020D8B" w:rsidRDefault="00020D8B" w:rsidP="00020D8B">
      <w:pPr>
        <w:jc w:val="center"/>
        <w:rPr>
          <w:b/>
          <w:lang w:val="es-ES_tradnl"/>
        </w:rPr>
      </w:pPr>
      <w:r>
        <w:rPr>
          <w:b/>
          <w:lang w:val="es-ES_tradnl"/>
        </w:rPr>
        <w:t>Guía #4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04"/>
        <w:gridCol w:w="2205"/>
        <w:gridCol w:w="2717"/>
      </w:tblGrid>
      <w:tr w:rsidR="00020D8B" w:rsidTr="00555429"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8B" w:rsidRDefault="00020D8B" w:rsidP="00555429">
            <w:pPr>
              <w:spacing w:line="276" w:lineRule="auto"/>
              <w:ind w:left="18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Nombre</w:t>
            </w: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8B" w:rsidRDefault="00020D8B" w:rsidP="00555429">
            <w:pPr>
              <w:spacing w:line="276" w:lineRule="auto"/>
              <w:ind w:left="18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Curso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8B" w:rsidRDefault="00020D8B" w:rsidP="00555429">
            <w:pPr>
              <w:spacing w:line="276" w:lineRule="auto"/>
              <w:ind w:left="180"/>
              <w:jc w:val="center"/>
              <w:rPr>
                <w:b/>
                <w:lang w:val="es-ES_tradnl"/>
              </w:rPr>
            </w:pPr>
            <w:r>
              <w:rPr>
                <w:b/>
                <w:lang w:val="es-ES_tradnl"/>
              </w:rPr>
              <w:t>Fecha</w:t>
            </w:r>
          </w:p>
        </w:tc>
      </w:tr>
      <w:tr w:rsidR="00020D8B" w:rsidTr="00555429">
        <w:trPr>
          <w:trHeight w:val="452"/>
        </w:trPr>
        <w:tc>
          <w:tcPr>
            <w:tcW w:w="5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0D8B" w:rsidRDefault="00020D8B" w:rsidP="00555429">
            <w:pPr>
              <w:spacing w:line="276" w:lineRule="auto"/>
              <w:ind w:left="180"/>
              <w:jc w:val="center"/>
              <w:rPr>
                <w:b/>
                <w:lang w:val="es-ES_tradnl"/>
              </w:rPr>
            </w:pPr>
          </w:p>
        </w:tc>
        <w:tc>
          <w:tcPr>
            <w:tcW w:w="2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8B" w:rsidRDefault="00020D8B" w:rsidP="00555429">
            <w:pPr>
              <w:spacing w:line="276" w:lineRule="auto"/>
              <w:ind w:left="180"/>
              <w:jc w:val="center"/>
              <w:rPr>
                <w:bCs/>
                <w:lang w:val="es-ES_tradnl"/>
              </w:rPr>
            </w:pPr>
            <w:r>
              <w:rPr>
                <w:bCs/>
                <w:lang w:val="es-ES_tradnl"/>
              </w:rPr>
              <w:t>1°</w:t>
            </w:r>
          </w:p>
        </w:tc>
        <w:tc>
          <w:tcPr>
            <w:tcW w:w="3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0D8B" w:rsidRDefault="00020D8B" w:rsidP="00555429">
            <w:pPr>
              <w:spacing w:line="276" w:lineRule="auto"/>
              <w:ind w:left="180"/>
              <w:jc w:val="center"/>
              <w:rPr>
                <w:lang w:val="es-ES_tradnl"/>
              </w:rPr>
            </w:pPr>
            <w:r>
              <w:rPr>
                <w:lang w:val="es-ES_tradnl"/>
              </w:rPr>
              <w:t>_____/____/ 2020</w:t>
            </w:r>
          </w:p>
        </w:tc>
      </w:tr>
    </w:tbl>
    <w:p w:rsidR="00020D8B" w:rsidRDefault="00020D8B" w:rsidP="00020D8B">
      <w:pPr>
        <w:rPr>
          <w:rStyle w:val="nfasissutil"/>
        </w:rPr>
      </w:pPr>
      <w:r>
        <w:rPr>
          <w:noProof/>
          <w:lang w:val="es-CL" w:eastAsia="es-C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82BF394" wp14:editId="792C7497">
                <wp:simplePos x="0" y="0"/>
                <wp:positionH relativeFrom="column">
                  <wp:posOffset>-105146</wp:posOffset>
                </wp:positionH>
                <wp:positionV relativeFrom="paragraph">
                  <wp:posOffset>57785</wp:posOffset>
                </wp:positionV>
                <wp:extent cx="5805170" cy="474453"/>
                <wp:effectExtent l="0" t="0" r="24130" b="20955"/>
                <wp:wrapNone/>
                <wp:docPr id="307" name="Cuadro de texto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05170" cy="47445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20D8B" w:rsidRPr="00D82752" w:rsidRDefault="00D82752" w:rsidP="00020D8B">
                            <w:pPr>
                              <w:pStyle w:val="Prrafodelista"/>
                              <w:numPr>
                                <w:ilvl w:val="0"/>
                                <w:numId w:val="1"/>
                              </w:numPr>
                              <w:spacing w:after="0" w:line="240" w:lineRule="auto"/>
                              <w:jc w:val="both"/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r w:rsidRPr="00D82752">
                              <w:rPr>
                                <w:rFonts w:asciiTheme="majorHAnsi" w:hAnsiTheme="majorHAnsi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Cantar al unísono y tocar instrumentos de percusión convencionales y no convencionales.</w:t>
                            </w:r>
                            <w:r w:rsidR="00020D8B" w:rsidRPr="00D82752">
                              <w:rPr>
                                <w:rFonts w:asciiTheme="majorHAnsi" w:hAnsiTheme="majorHAnsi" w:cs="Arial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 xml:space="preserve"> (</w:t>
                            </w:r>
                            <w:r w:rsidRPr="00D82752"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OA 4</w:t>
                            </w:r>
                            <w:r w:rsidR="00020D8B" w:rsidRPr="00D82752">
                              <w:rPr>
                                <w:rFonts w:asciiTheme="majorHAnsi" w:hAnsiTheme="majorHAnsi" w:cs="Times New Roman"/>
                                <w:color w:val="000000" w:themeColor="text1"/>
                                <w:sz w:val="24"/>
                                <w:szCs w:val="24"/>
                                <w:shd w:val="clear" w:color="auto" w:fill="FFFFFF"/>
                              </w:rPr>
                              <w:t>)</w:t>
                            </w:r>
                          </w:p>
                          <w:p w:rsidR="00020D8B" w:rsidRDefault="00020D8B" w:rsidP="00020D8B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07" o:spid="_x0000_s1026" type="#_x0000_t202" style="position:absolute;margin-left:-8.3pt;margin-top:4.55pt;width:457.1pt;height:3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">
                <v:textbox>
                  <w:txbxContent>
                    <w:p w:rsidR="00020D8B" w:rsidRPr="00D82752" w:rsidRDefault="00D82752" w:rsidP="00020D8B">
                      <w:pPr>
                        <w:pStyle w:val="Prrafodelista"/>
                        <w:numPr>
                          <w:ilvl w:val="0"/>
                          <w:numId w:val="1"/>
                        </w:numPr>
                        <w:spacing w:after="0" w:line="240" w:lineRule="auto"/>
                        <w:jc w:val="both"/>
                        <w:rPr>
                          <w:rFonts w:asciiTheme="majorHAnsi" w:hAnsiTheme="majorHAnsi" w:cs="Times New Roman"/>
                          <w:color w:val="000000" w:themeColor="text1"/>
                          <w:sz w:val="24"/>
                          <w:szCs w:val="24"/>
                        </w:rPr>
                      </w:pPr>
                      <w:r w:rsidRPr="00D82752">
                        <w:rPr>
                          <w:rFonts w:asciiTheme="majorHAnsi" w:hAnsiTheme="majorHAnsi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Cantar al unísono y tocar instrumentos de percusión convencionales y no convencionales.</w:t>
                      </w:r>
                      <w:r w:rsidR="00020D8B" w:rsidRPr="00D82752">
                        <w:rPr>
                          <w:rFonts w:asciiTheme="majorHAnsi" w:hAnsiTheme="majorHAnsi" w:cs="Arial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 xml:space="preserve"> (</w:t>
                      </w:r>
                      <w:r w:rsidRPr="00D82752">
                        <w:rPr>
                          <w:rFonts w:asciiTheme="majorHAnsi" w:hAnsiTheme="majorHAnsi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OA 4</w:t>
                      </w:r>
                      <w:r w:rsidR="00020D8B" w:rsidRPr="00D82752">
                        <w:rPr>
                          <w:rFonts w:asciiTheme="majorHAnsi" w:hAnsiTheme="majorHAnsi" w:cs="Times New Roman"/>
                          <w:color w:val="000000" w:themeColor="text1"/>
                          <w:sz w:val="24"/>
                          <w:szCs w:val="24"/>
                          <w:shd w:val="clear" w:color="auto" w:fill="FFFFFF"/>
                        </w:rPr>
                        <w:t>)</w:t>
                      </w:r>
                    </w:p>
                    <w:p w:rsidR="00020D8B" w:rsidRDefault="00020D8B" w:rsidP="00020D8B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20D8B" w:rsidRPr="00795DDF" w:rsidRDefault="00020D8B" w:rsidP="00020D8B">
      <w:pPr>
        <w:rPr>
          <w:rFonts w:asciiTheme="majorHAnsi" w:hAnsiTheme="majorHAnsi"/>
          <w:sz w:val="22"/>
          <w:szCs w:val="22"/>
        </w:rPr>
      </w:pPr>
    </w:p>
    <w:p w:rsidR="00D82752" w:rsidRPr="00795DDF" w:rsidRDefault="00D82752" w:rsidP="00020D8B">
      <w:pPr>
        <w:tabs>
          <w:tab w:val="left" w:pos="2319"/>
        </w:tabs>
        <w:rPr>
          <w:rFonts w:asciiTheme="majorHAnsi" w:hAnsiTheme="majorHAnsi"/>
          <w:sz w:val="22"/>
          <w:szCs w:val="22"/>
        </w:rPr>
      </w:pPr>
    </w:p>
    <w:p w:rsidR="00C551D6" w:rsidRPr="00795DDF" w:rsidRDefault="00C551D6" w:rsidP="00D82752">
      <w:pPr>
        <w:jc w:val="center"/>
        <w:rPr>
          <w:rFonts w:asciiTheme="majorHAnsi" w:hAnsiTheme="majorHAnsi"/>
          <w:color w:val="000000" w:themeColor="text1"/>
          <w:sz w:val="22"/>
          <w:szCs w:val="22"/>
        </w:rPr>
      </w:pPr>
    </w:p>
    <w:p w:rsidR="00D82752" w:rsidRPr="00795DDF" w:rsidRDefault="00D82752" w:rsidP="00D82752">
      <w:pPr>
        <w:jc w:val="center"/>
        <w:rPr>
          <w:rStyle w:val="nfasissutil"/>
          <w:rFonts w:asciiTheme="majorHAnsi" w:hAnsiTheme="majorHAnsi"/>
          <w:b/>
          <w:i w:val="0"/>
          <w:color w:val="000000" w:themeColor="text1"/>
          <w:sz w:val="22"/>
          <w:szCs w:val="22"/>
          <w:u w:val="single"/>
        </w:rPr>
      </w:pPr>
      <w:r w:rsidRPr="00795DDF">
        <w:rPr>
          <w:rStyle w:val="nfasissutil"/>
          <w:rFonts w:asciiTheme="majorHAnsi" w:hAnsiTheme="majorHAnsi"/>
          <w:b/>
          <w:i w:val="0"/>
          <w:color w:val="000000" w:themeColor="text1"/>
          <w:sz w:val="22"/>
          <w:szCs w:val="22"/>
          <w:u w:val="single"/>
        </w:rPr>
        <w:t>Canción de los números (</w:t>
      </w:r>
      <w:proofErr w:type="spellStart"/>
      <w:r w:rsidRPr="00795DDF">
        <w:rPr>
          <w:rStyle w:val="nfasissutil"/>
          <w:rFonts w:asciiTheme="majorHAnsi" w:hAnsiTheme="majorHAnsi"/>
          <w:b/>
          <w:i w:val="0"/>
          <w:color w:val="000000" w:themeColor="text1"/>
          <w:sz w:val="22"/>
          <w:szCs w:val="22"/>
          <w:u w:val="single"/>
        </w:rPr>
        <w:t>numbers</w:t>
      </w:r>
      <w:proofErr w:type="spellEnd"/>
      <w:r w:rsidRPr="00795DDF">
        <w:rPr>
          <w:rStyle w:val="nfasissutil"/>
          <w:rFonts w:asciiTheme="majorHAnsi" w:hAnsiTheme="majorHAnsi"/>
          <w:b/>
          <w:i w:val="0"/>
          <w:color w:val="000000" w:themeColor="text1"/>
          <w:sz w:val="22"/>
          <w:szCs w:val="22"/>
          <w:u w:val="single"/>
        </w:rPr>
        <w:t>)</w:t>
      </w:r>
    </w:p>
    <w:p w:rsidR="00D82752" w:rsidRPr="00795DDF" w:rsidRDefault="00D82752" w:rsidP="00D82752">
      <w:pPr>
        <w:jc w:val="both"/>
        <w:rPr>
          <w:rStyle w:val="nfasissutil"/>
          <w:rFonts w:asciiTheme="majorHAnsi" w:hAnsiTheme="majorHAnsi"/>
          <w:i w:val="0"/>
          <w:color w:val="000000" w:themeColor="text1"/>
          <w:sz w:val="22"/>
          <w:szCs w:val="22"/>
        </w:rPr>
      </w:pPr>
    </w:p>
    <w:p w:rsidR="00795DDF" w:rsidRPr="00795DDF" w:rsidRDefault="00D82752" w:rsidP="00D82752">
      <w:pPr>
        <w:jc w:val="both"/>
        <w:rPr>
          <w:rStyle w:val="nfasissutil"/>
          <w:rFonts w:asciiTheme="majorHAnsi" w:hAnsiTheme="majorHAnsi"/>
          <w:i w:val="0"/>
          <w:color w:val="000000" w:themeColor="text1"/>
          <w:sz w:val="22"/>
          <w:szCs w:val="22"/>
        </w:rPr>
      </w:pPr>
      <w:r w:rsidRPr="00795DDF">
        <w:rPr>
          <w:rStyle w:val="nfasissutil"/>
          <w:rFonts w:asciiTheme="majorHAnsi" w:hAnsiTheme="majorHAnsi"/>
          <w:i w:val="0"/>
          <w:color w:val="000000" w:themeColor="text1"/>
          <w:sz w:val="22"/>
          <w:szCs w:val="22"/>
          <w:u w:val="single"/>
        </w:rPr>
        <w:t>Instrucciones</w:t>
      </w:r>
      <w:r w:rsidRPr="00795DDF">
        <w:rPr>
          <w:rStyle w:val="nfasissutil"/>
          <w:rFonts w:asciiTheme="majorHAnsi" w:hAnsiTheme="majorHAnsi"/>
          <w:i w:val="0"/>
          <w:color w:val="000000" w:themeColor="text1"/>
          <w:sz w:val="22"/>
          <w:szCs w:val="22"/>
        </w:rPr>
        <w:t xml:space="preserve">: </w:t>
      </w:r>
    </w:p>
    <w:p w:rsidR="00795DDF" w:rsidRPr="00795DDF" w:rsidRDefault="00795DDF" w:rsidP="00D82752">
      <w:pPr>
        <w:jc w:val="both"/>
        <w:rPr>
          <w:rStyle w:val="nfasissutil"/>
          <w:rFonts w:asciiTheme="majorHAnsi" w:hAnsiTheme="majorHAnsi"/>
          <w:i w:val="0"/>
          <w:color w:val="000000" w:themeColor="text1"/>
          <w:sz w:val="22"/>
          <w:szCs w:val="22"/>
        </w:rPr>
      </w:pPr>
    </w:p>
    <w:p w:rsidR="00D82752" w:rsidRPr="00795DDF" w:rsidRDefault="00795DDF" w:rsidP="00D82752">
      <w:pPr>
        <w:jc w:val="both"/>
        <w:rPr>
          <w:rFonts w:asciiTheme="majorHAnsi" w:hAnsiTheme="majorHAnsi"/>
          <w:sz w:val="22"/>
          <w:szCs w:val="22"/>
        </w:rPr>
      </w:pPr>
      <w:r>
        <w:rPr>
          <w:rStyle w:val="nfasissutil"/>
          <w:rFonts w:asciiTheme="majorHAnsi" w:hAnsiTheme="majorHAnsi"/>
          <w:i w:val="0"/>
          <w:color w:val="000000" w:themeColor="text1"/>
          <w:sz w:val="22"/>
          <w:szCs w:val="22"/>
        </w:rPr>
        <w:t>-</w:t>
      </w:r>
      <w:r w:rsidR="00D82752" w:rsidRPr="00795DDF">
        <w:rPr>
          <w:rStyle w:val="nfasissutil"/>
          <w:rFonts w:asciiTheme="majorHAnsi" w:hAnsiTheme="majorHAnsi"/>
          <w:i w:val="0"/>
          <w:color w:val="000000" w:themeColor="text1"/>
          <w:sz w:val="22"/>
          <w:szCs w:val="22"/>
        </w:rPr>
        <w:t xml:space="preserve">A continuación te invito a escuchar la canción de los números en inglés. </w:t>
      </w:r>
      <w:r w:rsidRPr="00795DDF">
        <w:rPr>
          <w:rStyle w:val="nfasissutil"/>
          <w:rFonts w:asciiTheme="majorHAnsi" w:hAnsiTheme="majorHAnsi"/>
          <w:i w:val="0"/>
          <w:color w:val="000000" w:themeColor="text1"/>
          <w:sz w:val="22"/>
          <w:szCs w:val="22"/>
        </w:rPr>
        <w:t xml:space="preserve">Pincha </w:t>
      </w:r>
      <w:r w:rsidR="00D82752" w:rsidRPr="00795DDF">
        <w:rPr>
          <w:rStyle w:val="nfasissutil"/>
          <w:rFonts w:asciiTheme="majorHAnsi" w:hAnsiTheme="majorHAnsi"/>
          <w:i w:val="0"/>
          <w:color w:val="000000" w:themeColor="text1"/>
          <w:sz w:val="22"/>
          <w:szCs w:val="22"/>
        </w:rPr>
        <w:t xml:space="preserve">el siguiente </w:t>
      </w:r>
      <w:r w:rsidRPr="00795DDF">
        <w:rPr>
          <w:rStyle w:val="nfasissutil"/>
          <w:rFonts w:asciiTheme="majorHAnsi" w:hAnsiTheme="majorHAnsi"/>
          <w:i w:val="0"/>
          <w:color w:val="000000" w:themeColor="text1"/>
          <w:sz w:val="22"/>
          <w:szCs w:val="22"/>
        </w:rPr>
        <w:t>link:</w:t>
      </w:r>
      <w:r w:rsidR="00D82752" w:rsidRPr="00795DDF">
        <w:rPr>
          <w:rStyle w:val="nfasissutil"/>
          <w:rFonts w:asciiTheme="majorHAnsi" w:hAnsiTheme="majorHAnsi"/>
          <w:i w:val="0"/>
          <w:color w:val="000000" w:themeColor="text1"/>
          <w:sz w:val="22"/>
          <w:szCs w:val="22"/>
        </w:rPr>
        <w:t xml:space="preserve"> </w:t>
      </w:r>
      <w:r w:rsidR="00D82752" w:rsidRPr="00795DDF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hyperlink r:id="rId7" w:history="1">
        <w:r w:rsidR="00D82752" w:rsidRPr="00795DDF">
          <w:rPr>
            <w:rStyle w:val="Hipervnculo"/>
            <w:rFonts w:asciiTheme="majorHAnsi" w:hAnsiTheme="majorHAnsi"/>
            <w:sz w:val="22"/>
            <w:szCs w:val="22"/>
          </w:rPr>
          <w:t>https://www.youtube.com/watch?v=jMbRgtT7-5A</w:t>
        </w:r>
      </w:hyperlink>
      <w:r w:rsidR="00D82752" w:rsidRPr="00795DDF">
        <w:rPr>
          <w:rFonts w:asciiTheme="majorHAnsi" w:hAnsiTheme="majorHAnsi"/>
          <w:sz w:val="22"/>
          <w:szCs w:val="22"/>
        </w:rPr>
        <w:t>.</w:t>
      </w:r>
    </w:p>
    <w:p w:rsidR="00795DDF" w:rsidRPr="00795DDF" w:rsidRDefault="00795DDF" w:rsidP="00D82752">
      <w:pPr>
        <w:jc w:val="both"/>
        <w:rPr>
          <w:rFonts w:asciiTheme="majorHAnsi" w:hAnsiTheme="majorHAnsi"/>
          <w:sz w:val="22"/>
          <w:szCs w:val="22"/>
        </w:rPr>
      </w:pPr>
    </w:p>
    <w:p w:rsidR="00795DDF" w:rsidRDefault="00795DDF" w:rsidP="00D82752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</w:t>
      </w:r>
      <w:r w:rsidRPr="00795DDF">
        <w:rPr>
          <w:rFonts w:asciiTheme="majorHAnsi" w:hAnsiTheme="majorHAnsi"/>
          <w:sz w:val="22"/>
          <w:szCs w:val="22"/>
        </w:rPr>
        <w:t>Luego de escucharla</w:t>
      </w:r>
      <w:r>
        <w:rPr>
          <w:rFonts w:asciiTheme="majorHAnsi" w:hAnsiTheme="majorHAnsi"/>
          <w:sz w:val="22"/>
          <w:szCs w:val="22"/>
        </w:rPr>
        <w:t>:</w:t>
      </w:r>
    </w:p>
    <w:p w:rsidR="00795DDF" w:rsidRDefault="00795DDF" w:rsidP="00D82752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Pinta los números y pídele a un adulto que lea para ti la pronunciación de cada uno de ellos.</w:t>
      </w:r>
    </w:p>
    <w:p w:rsidR="00795DDF" w:rsidRDefault="00795DDF" w:rsidP="00D82752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noProof/>
          <w:sz w:val="22"/>
          <w:szCs w:val="22"/>
          <w:lang w:val="es-CL" w:eastAsia="es-CL"/>
        </w:rPr>
        <w:drawing>
          <wp:anchor distT="0" distB="0" distL="114300" distR="114300" simplePos="0" relativeHeight="251661312" behindDoc="0" locked="0" layoutInCell="1" allowOverlap="1" wp14:anchorId="1430675C" wp14:editId="1FF9F071">
            <wp:simplePos x="0" y="0"/>
            <wp:positionH relativeFrom="column">
              <wp:posOffset>1084580</wp:posOffset>
            </wp:positionH>
            <wp:positionV relativeFrom="paragraph">
              <wp:posOffset>108585</wp:posOffset>
            </wp:positionV>
            <wp:extent cx="3061970" cy="3635375"/>
            <wp:effectExtent l="0" t="0" r="5080" b="3175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660c23f049971fb11d27988ff7416d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61970" cy="3635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95DDF" w:rsidRDefault="00795DDF" w:rsidP="00D82752">
      <w:pPr>
        <w:jc w:val="both"/>
        <w:rPr>
          <w:rFonts w:asciiTheme="majorHAnsi" w:hAnsiTheme="majorHAnsi"/>
          <w:sz w:val="22"/>
          <w:szCs w:val="22"/>
        </w:rPr>
      </w:pPr>
    </w:p>
    <w:p w:rsidR="00795DDF" w:rsidRDefault="00795DDF" w:rsidP="00D82752">
      <w:pPr>
        <w:jc w:val="both"/>
        <w:rPr>
          <w:rFonts w:asciiTheme="majorHAnsi" w:hAnsiTheme="majorHAnsi"/>
          <w:sz w:val="22"/>
          <w:szCs w:val="22"/>
        </w:rPr>
      </w:pPr>
    </w:p>
    <w:p w:rsidR="00795DDF" w:rsidRPr="00795DDF" w:rsidRDefault="00795DDF" w:rsidP="00D82752">
      <w:pPr>
        <w:jc w:val="both"/>
        <w:rPr>
          <w:rFonts w:asciiTheme="majorHAnsi" w:hAnsiTheme="majorHAnsi"/>
          <w:sz w:val="22"/>
          <w:szCs w:val="22"/>
        </w:rPr>
      </w:pPr>
    </w:p>
    <w:p w:rsidR="00D82752" w:rsidRDefault="00D82752" w:rsidP="00D82752">
      <w:pPr>
        <w:jc w:val="both"/>
      </w:pPr>
    </w:p>
    <w:p w:rsidR="00D82752" w:rsidRPr="00D82752" w:rsidRDefault="00D82752" w:rsidP="00D82752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795DDF" w:rsidRDefault="00795DDF" w:rsidP="00D82752">
      <w:pPr>
        <w:jc w:val="center"/>
      </w:pPr>
    </w:p>
    <w:p w:rsidR="00795DDF" w:rsidRPr="00795DDF" w:rsidRDefault="00795DDF" w:rsidP="00795DDF"/>
    <w:p w:rsidR="00795DDF" w:rsidRPr="00795DDF" w:rsidRDefault="00795DDF" w:rsidP="00795DDF"/>
    <w:p w:rsidR="00795DDF" w:rsidRPr="00795DDF" w:rsidRDefault="00795DDF" w:rsidP="00795DDF"/>
    <w:p w:rsidR="00795DDF" w:rsidRPr="00795DDF" w:rsidRDefault="00795DDF" w:rsidP="00795DDF"/>
    <w:p w:rsidR="00795DDF" w:rsidRPr="00795DDF" w:rsidRDefault="00795DDF" w:rsidP="00795DDF"/>
    <w:p w:rsidR="00795DDF" w:rsidRPr="00795DDF" w:rsidRDefault="00795DDF" w:rsidP="00795DDF"/>
    <w:p w:rsidR="00795DDF" w:rsidRPr="00795DDF" w:rsidRDefault="00795DDF" w:rsidP="00795DDF"/>
    <w:p w:rsidR="00795DDF" w:rsidRPr="00795DDF" w:rsidRDefault="00795DDF" w:rsidP="00795DDF"/>
    <w:p w:rsidR="00795DDF" w:rsidRPr="00795DDF" w:rsidRDefault="00795DDF" w:rsidP="00795DDF"/>
    <w:p w:rsidR="00795DDF" w:rsidRPr="00795DDF" w:rsidRDefault="00795DDF" w:rsidP="00795DDF"/>
    <w:p w:rsidR="00795DDF" w:rsidRPr="00795DDF" w:rsidRDefault="00795DDF" w:rsidP="00795DDF"/>
    <w:p w:rsidR="00795DDF" w:rsidRPr="00795DDF" w:rsidRDefault="00795DDF" w:rsidP="00795DDF"/>
    <w:p w:rsidR="00795DDF" w:rsidRPr="00795DDF" w:rsidRDefault="00795DDF" w:rsidP="00795DDF"/>
    <w:p w:rsidR="00795DDF" w:rsidRPr="00795DDF" w:rsidRDefault="00795DDF" w:rsidP="00795DDF"/>
    <w:p w:rsidR="00795DDF" w:rsidRDefault="00795DDF" w:rsidP="00795DDF"/>
    <w:p w:rsidR="00795DDF" w:rsidRDefault="00795DDF" w:rsidP="00795DDF"/>
    <w:p w:rsidR="008B1075" w:rsidRDefault="008B1075" w:rsidP="00795DDF"/>
    <w:p w:rsidR="008B1075" w:rsidRDefault="008B1075" w:rsidP="00795DDF"/>
    <w:p w:rsidR="008B1075" w:rsidRDefault="008B1075" w:rsidP="00795DDF"/>
    <w:p w:rsidR="008B1075" w:rsidRDefault="008B1075" w:rsidP="00795DDF">
      <w:r>
        <w:lastRenderedPageBreak/>
        <w:t>-Luego de haber practicado la pronunciación con un adulto, cuenta en inglés y esc</w:t>
      </w:r>
      <w:r w:rsidR="004778F0">
        <w:t>oge</w:t>
      </w:r>
      <w:r>
        <w:t xml:space="preserve"> </w:t>
      </w:r>
      <w:r w:rsidR="004778F0">
        <w:t>el</w:t>
      </w:r>
      <w:r>
        <w:t xml:space="preserve"> número que corresponde</w:t>
      </w:r>
    </w:p>
    <w:p w:rsidR="008B1075" w:rsidRDefault="008B1075" w:rsidP="00795DDF"/>
    <w:p w:rsidR="008B1075" w:rsidRDefault="004778F0" w:rsidP="00795DDF">
      <w:r w:rsidRPr="004778F0">
        <w:rPr>
          <w:noProof/>
          <w:lang w:val="es-CL" w:eastAsia="es-CL"/>
        </w:rPr>
        <w:drawing>
          <wp:inline distT="0" distB="0" distL="0" distR="0" wp14:anchorId="739DC27D" wp14:editId="73D732E4">
            <wp:extent cx="5612130" cy="6039485"/>
            <wp:effectExtent l="0" t="0" r="1270" b="5715"/>
            <wp:docPr id="13" name="Imagen 13" descr="Imagen que contiene dibujo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60394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778F0" w:rsidRDefault="004778F0" w:rsidP="00795DDF"/>
    <w:p w:rsidR="008B1075" w:rsidRDefault="008B1075" w:rsidP="00795DDF"/>
    <w:p w:rsidR="00D82752" w:rsidRDefault="00795DDF" w:rsidP="00795DDF">
      <w:r>
        <w:t>-Finalmente vuelve a escuchar la canción y cántala acompañándote de tus palmas.</w:t>
      </w:r>
    </w:p>
    <w:p w:rsidR="00795DDF" w:rsidRDefault="00795DDF" w:rsidP="00795DDF">
      <w:r>
        <w:t>Aplaude con muchas ganas</w:t>
      </w:r>
      <w:proofErr w:type="gramStart"/>
      <w:r>
        <w:t>!</w:t>
      </w:r>
      <w:proofErr w:type="gramEnd"/>
    </w:p>
    <w:p w:rsidR="00307F7D" w:rsidRDefault="00307F7D" w:rsidP="00795DDF">
      <w:pPr>
        <w:jc w:val="center"/>
        <w:rPr>
          <w:b/>
          <w:u w:val="single"/>
        </w:rPr>
      </w:pPr>
    </w:p>
    <w:p w:rsidR="00307F7D" w:rsidRDefault="00307F7D" w:rsidP="00795DDF">
      <w:pPr>
        <w:jc w:val="center"/>
        <w:rPr>
          <w:b/>
          <w:u w:val="single"/>
        </w:rPr>
      </w:pPr>
    </w:p>
    <w:p w:rsidR="00307F7D" w:rsidRDefault="00307F7D" w:rsidP="00795DDF">
      <w:pPr>
        <w:jc w:val="center"/>
        <w:rPr>
          <w:b/>
          <w:u w:val="single"/>
        </w:rPr>
      </w:pPr>
    </w:p>
    <w:p w:rsidR="00307F7D" w:rsidRDefault="00307F7D" w:rsidP="00795DDF">
      <w:pPr>
        <w:jc w:val="center"/>
        <w:rPr>
          <w:b/>
          <w:u w:val="single"/>
        </w:rPr>
      </w:pPr>
    </w:p>
    <w:p w:rsidR="00795DDF" w:rsidRPr="00795DDF" w:rsidRDefault="00795DDF" w:rsidP="00795DDF">
      <w:pPr>
        <w:jc w:val="center"/>
        <w:rPr>
          <w:b/>
          <w:u w:val="single"/>
        </w:rPr>
      </w:pPr>
      <w:bookmarkStart w:id="0" w:name="_GoBack"/>
      <w:bookmarkEnd w:id="0"/>
      <w:r w:rsidRPr="00795DDF">
        <w:rPr>
          <w:b/>
          <w:u w:val="single"/>
        </w:rPr>
        <w:t>BUEN TRABAJO!</w:t>
      </w:r>
    </w:p>
    <w:sectPr w:rsidR="00795DDF" w:rsidRPr="00795DD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A14A0"/>
    <w:multiLevelType w:val="hybridMultilevel"/>
    <w:tmpl w:val="BC963F2A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0D8B"/>
    <w:rsid w:val="00020D8B"/>
    <w:rsid w:val="00307F7D"/>
    <w:rsid w:val="004778F0"/>
    <w:rsid w:val="00795DDF"/>
    <w:rsid w:val="008B1075"/>
    <w:rsid w:val="00C551D6"/>
    <w:rsid w:val="00C71A17"/>
    <w:rsid w:val="00D8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D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styleId="nfasissutil">
    <w:name w:val="Subtle Emphasis"/>
    <w:basedOn w:val="Fuentedeprrafopredeter"/>
    <w:uiPriority w:val="19"/>
    <w:qFormat/>
    <w:rsid w:val="00020D8B"/>
    <w:rPr>
      <w:i/>
      <w:iCs/>
      <w:color w:val="808080" w:themeColor="text1" w:themeTint="7F"/>
    </w:rPr>
  </w:style>
  <w:style w:type="character" w:styleId="Hipervnculo">
    <w:name w:val="Hyperlink"/>
    <w:basedOn w:val="Fuentedeprrafopredeter"/>
    <w:uiPriority w:val="99"/>
    <w:semiHidden/>
    <w:unhideWhenUsed/>
    <w:rsid w:val="00D8275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5D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DDF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8B1075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0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20D8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CL" w:eastAsia="en-US"/>
    </w:rPr>
  </w:style>
  <w:style w:type="character" w:styleId="nfasissutil">
    <w:name w:val="Subtle Emphasis"/>
    <w:basedOn w:val="Fuentedeprrafopredeter"/>
    <w:uiPriority w:val="19"/>
    <w:qFormat/>
    <w:rsid w:val="00020D8B"/>
    <w:rPr>
      <w:i/>
      <w:iCs/>
      <w:color w:val="808080" w:themeColor="text1" w:themeTint="7F"/>
    </w:rPr>
  </w:style>
  <w:style w:type="character" w:styleId="Hipervnculo">
    <w:name w:val="Hyperlink"/>
    <w:basedOn w:val="Fuentedeprrafopredeter"/>
    <w:uiPriority w:val="99"/>
    <w:semiHidden/>
    <w:unhideWhenUsed/>
    <w:rsid w:val="00D82752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95DD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95DDF"/>
    <w:rPr>
      <w:rFonts w:ascii="Tahoma" w:eastAsia="Times New Roman" w:hAnsi="Tahoma" w:cs="Tahoma"/>
      <w:sz w:val="16"/>
      <w:szCs w:val="16"/>
      <w:lang w:val="es-ES" w:eastAsia="es-ES"/>
    </w:rPr>
  </w:style>
  <w:style w:type="character" w:styleId="Hipervnculovisitado">
    <w:name w:val="FollowedHyperlink"/>
    <w:basedOn w:val="Fuentedeprrafopredeter"/>
    <w:uiPriority w:val="99"/>
    <w:semiHidden/>
    <w:unhideWhenUsed/>
    <w:rsid w:val="008B107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736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3" Type="http://schemas.microsoft.com/office/2007/relationships/stylesWithEffects" Target="stylesWithEffects.xml"/><Relationship Id="rId7" Type="http://schemas.openxmlformats.org/officeDocument/2006/relationships/hyperlink" Target="https://www.youtube.com/watch?v=jMbRgtT7-5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2</Pages>
  <Words>124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Usuario de Windows</cp:lastModifiedBy>
  <cp:revision>4</cp:revision>
  <dcterms:created xsi:type="dcterms:W3CDTF">2020-05-23T00:12:00Z</dcterms:created>
  <dcterms:modified xsi:type="dcterms:W3CDTF">2020-06-05T12:11:00Z</dcterms:modified>
</cp:coreProperties>
</file>