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32" w:rsidRPr="00DC2A32" w:rsidRDefault="00DC2A32" w:rsidP="00DC2A3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 w:rsidRPr="00DC2A32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1F450F9B" wp14:editId="512F2C59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5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nsig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A32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r w:rsidR="001B580B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 xml:space="preserve">Colegio </w:t>
      </w:r>
      <w:r w:rsidRPr="00DC2A32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Américo Vespucio</w:t>
      </w:r>
    </w:p>
    <w:p w:rsidR="00DC2A32" w:rsidRPr="00DC2A32" w:rsidRDefault="00DC2A32" w:rsidP="00DC2A3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 w:rsidRPr="00DC2A32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                 Cuarto básico.</w:t>
      </w:r>
    </w:p>
    <w:p w:rsidR="00DC2A32" w:rsidRPr="00DC2A32" w:rsidRDefault="00DC2A32" w:rsidP="00DC2A3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 w:rsidRPr="00DC2A32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                IALA / 2020</w:t>
      </w:r>
    </w:p>
    <w:p w:rsidR="00DC2A32" w:rsidRPr="00DC2A32" w:rsidRDefault="00DC2A32" w:rsidP="00DC2A32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u w:val="single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u w:val="single"/>
          <w:lang w:eastAsia="es-ES"/>
        </w:rPr>
        <w:t xml:space="preserve">Unidad 2: </w:t>
      </w:r>
      <w:r w:rsidRPr="00DC2A32">
        <w:rPr>
          <w:rFonts w:ascii="MV Boli" w:eastAsia="Times New Roman" w:hAnsi="MV Boli" w:cs="MV Boli"/>
          <w:b/>
          <w:sz w:val="24"/>
          <w:szCs w:val="24"/>
          <w:u w:val="single"/>
          <w:lang w:eastAsia="es-ES"/>
        </w:rPr>
        <w:t>Artes visuales Guía 1</w:t>
      </w:r>
    </w:p>
    <w:p w:rsidR="00DC2A32" w:rsidRPr="00DC2A32" w:rsidRDefault="00DC2A32" w:rsidP="00DC2A32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u w:val="single"/>
          <w:lang w:val="es-ES_tradnl" w:eastAsia="es-ES"/>
        </w:rPr>
      </w:pPr>
      <w:r w:rsidRPr="00DC2A32">
        <w:rPr>
          <w:rFonts w:ascii="MV Boli" w:eastAsia="Times New Roman" w:hAnsi="MV Boli" w:cs="MV Boli"/>
          <w:b/>
          <w:sz w:val="24"/>
          <w:szCs w:val="24"/>
          <w:u w:val="single"/>
          <w:lang w:val="es-ES_tradnl" w:eastAsia="es-ES"/>
        </w:rPr>
        <w:t>Cuarto Básico.</w:t>
      </w:r>
    </w:p>
    <w:p w:rsidR="00DC2A32" w:rsidRPr="00DC2A32" w:rsidRDefault="00DC2A32" w:rsidP="00DC2A32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2533"/>
        <w:gridCol w:w="2792"/>
      </w:tblGrid>
      <w:tr w:rsidR="00DC2A32" w:rsidRPr="00DC2A32" w:rsidTr="00DC2A32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2" w:rsidRPr="00DC2A32" w:rsidRDefault="00DC2A32" w:rsidP="00DC2A32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C2A32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2" w:rsidRPr="00DC2A32" w:rsidRDefault="00DC2A32" w:rsidP="00DC2A32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C2A32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2" w:rsidRPr="00DC2A32" w:rsidRDefault="00DC2A32" w:rsidP="00DC2A32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C2A32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C2A32" w:rsidRPr="00DC2A32" w:rsidTr="00DC2A32">
        <w:trPr>
          <w:trHeight w:val="45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32" w:rsidRPr="00DC2A32" w:rsidRDefault="00DC2A32" w:rsidP="00DC2A32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2" w:rsidRPr="00DC2A32" w:rsidRDefault="00DC2A32" w:rsidP="00DC2A32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4° básico A</w:t>
            </w:r>
            <w:r w:rsidR="001B580B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2" w:rsidRPr="00DC2A32" w:rsidRDefault="00DC2A32" w:rsidP="001B580B">
            <w:pPr>
              <w:spacing w:after="0" w:line="276" w:lineRule="auto"/>
              <w:ind w:left="180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24</w:t>
            </w:r>
            <w:r w:rsidR="001B580B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 xml:space="preserve">al 28 mayo </w:t>
            </w:r>
            <w:r w:rsidRPr="00DC2A32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2020</w:t>
            </w:r>
            <w:r w:rsidR="001B580B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.</w:t>
            </w:r>
          </w:p>
        </w:tc>
      </w:tr>
    </w:tbl>
    <w:p w:rsidR="00DC2A32" w:rsidRPr="00DC2A32" w:rsidRDefault="00DC2A32" w:rsidP="00DC2A32">
      <w:pPr>
        <w:spacing w:after="0" w:line="240" w:lineRule="auto"/>
        <w:rPr>
          <w:rFonts w:ascii="MV Boli" w:eastAsia="Times New Roman" w:hAnsi="MV Boli" w:cs="MV Boli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179"/>
      </w:tblGrid>
      <w:tr w:rsidR="00DC2A32" w:rsidRPr="00DC2A32" w:rsidTr="00DC2A32">
        <w:trPr>
          <w:trHeight w:val="125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32" w:rsidRDefault="00DC2A32" w:rsidP="00DC2A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ES" w:eastAsia="es-ES"/>
              </w:rPr>
            </w:pPr>
            <w:r w:rsidRPr="00DC2A32">
              <w:rPr>
                <w:rFonts w:ascii="Comic Sans MS" w:hAnsi="Comic Sans MS" w:cs="Dignathin"/>
                <w:color w:val="292829"/>
                <w:sz w:val="20"/>
                <w:szCs w:val="20"/>
                <w:lang w:val="es-ES" w:eastAsia="es-ES"/>
              </w:rPr>
              <w:t>OA</w:t>
            </w:r>
            <w:r>
              <w:rPr>
                <w:rFonts w:ascii="Comic Sans MS" w:hAnsi="Comic Sans MS" w:cs="Dignathin"/>
                <w:color w:val="292829"/>
                <w:sz w:val="20"/>
                <w:szCs w:val="20"/>
                <w:lang w:val="es-ES" w:eastAsia="es-ES"/>
              </w:rPr>
              <w:t>1</w:t>
            </w:r>
          </w:p>
          <w:p w:rsidR="00DC2A32" w:rsidRPr="00DC2A32" w:rsidRDefault="00DC2A32" w:rsidP="00DC2A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ES" w:eastAsia="es-ES"/>
              </w:rPr>
            </w:pPr>
            <w:r>
              <w:t>Crear trabajos de arte con un propósito expresivo personal y basados en la observación del: entorno natural: naturaleza y paisaje americano; entorno cultural: América y sus tradiciones (cultura precolombina, tradiciones y artesanía americana); entorno artístico: arte precolombino y de movimientos artísticos como muralismo mexicano, naif y surrealismo en Chile, Latinoa</w:t>
            </w:r>
            <w:r>
              <w:t>mérica y en el resto del mundo.</w:t>
            </w:r>
          </w:p>
        </w:tc>
      </w:tr>
    </w:tbl>
    <w:p w:rsidR="004708FE" w:rsidRDefault="004708FE"/>
    <w:p w:rsidR="00DC2A32" w:rsidRDefault="00DC2A32" w:rsidP="00DC2A32">
      <w:pPr>
        <w:pStyle w:val="Prrafodelista"/>
        <w:numPr>
          <w:ilvl w:val="0"/>
          <w:numId w:val="1"/>
        </w:numPr>
      </w:pPr>
      <w:r>
        <w:t>Observa las siguientes imágenes de paisajes de américa.</w:t>
      </w:r>
      <w:r w:rsidR="001B580B">
        <w:t xml:space="preserve"> Si puedes, búscalas en internet para apreciar con detalle sus colores y formas.</w:t>
      </w:r>
    </w:p>
    <w:p w:rsidR="00DC2A32" w:rsidRDefault="00DC2A32" w:rsidP="00DC2A32">
      <w:pPr>
        <w:pStyle w:val="Prrafodelista"/>
      </w:pPr>
      <w:r w:rsidRPr="00DC2A32">
        <w:drawing>
          <wp:anchor distT="0" distB="0" distL="114300" distR="114300" simplePos="0" relativeHeight="251660288" behindDoc="0" locked="0" layoutInCell="1" allowOverlap="1" wp14:anchorId="66661B24" wp14:editId="762C1CD3">
            <wp:simplePos x="0" y="0"/>
            <wp:positionH relativeFrom="column">
              <wp:posOffset>558800</wp:posOffset>
            </wp:positionH>
            <wp:positionV relativeFrom="paragraph">
              <wp:posOffset>185420</wp:posOffset>
            </wp:positionV>
            <wp:extent cx="2447925" cy="1835785"/>
            <wp:effectExtent l="0" t="0" r="9525" b="0"/>
            <wp:wrapSquare wrapText="bothSides"/>
            <wp:docPr id="3" name="Imagen 3" descr="Montañas Rocosas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ñas Rocosas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A32" w:rsidRDefault="00DC2A32" w:rsidP="00DC2A32">
      <w:pPr>
        <w:pStyle w:val="Prrafodelista"/>
      </w:pPr>
      <w:r w:rsidRPr="00DC2A32">
        <w:drawing>
          <wp:inline distT="0" distB="0" distL="0" distR="0" wp14:anchorId="70272502" wp14:editId="28C3BFA7">
            <wp:extent cx="3091180" cy="1835785"/>
            <wp:effectExtent l="0" t="0" r="0" b="0"/>
            <wp:docPr id="4" name="Imagen 4" descr="Ojos del Salado: Con 6 mil 891,3 msnm, este  estratovolcán está enclavado sobre el límite entre Argentina y Chile, perteneciente a la cordillera de los Andes. Es el volcán más alto del mundo,y la segunda cima más alta de los hemisferios sur y occident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jos del Salado: Con 6 mil 891,3 msnm, este  estratovolcán está enclavado sobre el límite entre Argentina y Chile, perteneciente a la cordillera de los Andes. Es el volcán más alto del mundo,y la segunda cima más alta de los hemisferios sur y occidental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81" cy="185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  <w:t xml:space="preserve">Montañas Rocosas, Estados Unidos.                     Ojos del Salado, </w:t>
      </w:r>
      <w:r w:rsidR="001B580B">
        <w:rPr>
          <w:i/>
          <w:iCs/>
        </w:rPr>
        <w:t>límite entre Argentina y Chile.</w:t>
      </w:r>
      <w:r w:rsidR="001B580B" w:rsidRPr="001B580B">
        <w:rPr>
          <w:i/>
          <w:iCs/>
        </w:rPr>
        <w:t xml:space="preserve"> </w:t>
      </w:r>
      <w:r w:rsidR="001B580B">
        <w:rPr>
          <w:i/>
          <w:iCs/>
        </w:rPr>
        <w:t xml:space="preserve">     </w:t>
      </w:r>
    </w:p>
    <w:p w:rsidR="001B580B" w:rsidRDefault="001B580B" w:rsidP="00DC2A32">
      <w:pPr>
        <w:tabs>
          <w:tab w:val="left" w:pos="1125"/>
        </w:tabs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0DFE8DFB" wp14:editId="79997F3E">
            <wp:simplePos x="0" y="0"/>
            <wp:positionH relativeFrom="column">
              <wp:posOffset>3359785</wp:posOffset>
            </wp:positionH>
            <wp:positionV relativeFrom="paragraph">
              <wp:posOffset>64579</wp:posOffset>
            </wp:positionV>
            <wp:extent cx="2285999" cy="1600200"/>
            <wp:effectExtent l="0" t="0" r="635" b="0"/>
            <wp:wrapTight wrapText="bothSides">
              <wp:wrapPolygon edited="0">
                <wp:start x="0" y="0"/>
                <wp:lineTo x="0" y="21343"/>
                <wp:lineTo x="21426" y="21343"/>
                <wp:lineTo x="21426" y="0"/>
                <wp:lineTo x="0" y="0"/>
              </wp:wrapPolygon>
            </wp:wrapTight>
            <wp:docPr id="6" name="Imagen 6" descr="VINICUNCA, PAISAJE QUE ENAMORA - Joya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ICUNCA, PAISAJE QUE ENAMORA - Joya 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9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580B">
        <w:drawing>
          <wp:anchor distT="0" distB="0" distL="114300" distR="114300" simplePos="0" relativeHeight="251661312" behindDoc="1" locked="0" layoutInCell="1" allowOverlap="1" wp14:anchorId="4BF129D5" wp14:editId="7DDEA62B">
            <wp:simplePos x="0" y="0"/>
            <wp:positionH relativeFrom="column">
              <wp:posOffset>540385</wp:posOffset>
            </wp:positionH>
            <wp:positionV relativeFrom="paragraph">
              <wp:posOffset>95885</wp:posOffset>
            </wp:positionV>
            <wp:extent cx="259080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441" y="21250"/>
                <wp:lineTo x="21441" y="0"/>
                <wp:lineTo x="0" y="0"/>
              </wp:wrapPolygon>
            </wp:wrapTight>
            <wp:docPr id="5" name="Imagen 5" descr="Chimborazo: Con 6 mil 268 mts, es el volcán y montaña más alta de Ecuador y el punto más alejado del centro de la Tierraes, es decir, el punto más cercano al espacio exterior, razón por la cual es llamado como &quot;el punto más cercano al Sol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mborazo: Con 6 mil 268 mts, es el volcán y montaña más alta de Ecuador y el punto más alejado del centro de la Tierraes, es decir, el punto más cercano al espacio exterior, razón por la cual es llamado como &quot;el punto más cercano al Sol&quot;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A32">
        <w:tab/>
      </w:r>
    </w:p>
    <w:p w:rsidR="001B580B" w:rsidRPr="001B580B" w:rsidRDefault="001B580B" w:rsidP="001B580B"/>
    <w:p w:rsidR="001B580B" w:rsidRPr="001B580B" w:rsidRDefault="001B580B" w:rsidP="001B580B"/>
    <w:p w:rsidR="001B580B" w:rsidRPr="001B580B" w:rsidRDefault="001B580B" w:rsidP="001B580B"/>
    <w:p w:rsidR="001B580B" w:rsidRPr="001B580B" w:rsidRDefault="001B580B" w:rsidP="001B580B"/>
    <w:p w:rsidR="001B580B" w:rsidRDefault="001B580B" w:rsidP="001B580B"/>
    <w:p w:rsidR="001B580B" w:rsidRDefault="001B580B" w:rsidP="001B580B">
      <w:pPr>
        <w:spacing w:after="0"/>
        <w:ind w:firstLine="708"/>
        <w:rPr>
          <w:i/>
          <w:iCs/>
        </w:rPr>
      </w:pPr>
      <w:r w:rsidRPr="001B580B">
        <w:rPr>
          <w:i/>
          <w:iCs/>
        </w:rPr>
        <w:t xml:space="preserve">Chimborazo: </w:t>
      </w:r>
      <w:r>
        <w:rPr>
          <w:i/>
          <w:iCs/>
        </w:rPr>
        <w:t>Es e</w:t>
      </w:r>
      <w:r w:rsidRPr="001B580B">
        <w:rPr>
          <w:i/>
          <w:iCs/>
        </w:rPr>
        <w:t>l volcán y montaña más alta de</w:t>
      </w:r>
      <w:r>
        <w:rPr>
          <w:i/>
          <w:iCs/>
        </w:rPr>
        <w:t xml:space="preserve">      </w:t>
      </w:r>
      <w:proofErr w:type="spellStart"/>
      <w:r>
        <w:rPr>
          <w:i/>
          <w:iCs/>
        </w:rPr>
        <w:t>Vinicunca</w:t>
      </w:r>
      <w:proofErr w:type="spellEnd"/>
      <w:r>
        <w:rPr>
          <w:i/>
          <w:iCs/>
        </w:rPr>
        <w:t>: Montaña de los 7 colores, Perú.</w:t>
      </w:r>
    </w:p>
    <w:p w:rsidR="00DC2A32" w:rsidRDefault="001B580B" w:rsidP="001B580B">
      <w:pPr>
        <w:spacing w:after="0"/>
        <w:ind w:firstLine="708"/>
        <w:rPr>
          <w:i/>
          <w:iCs/>
        </w:rPr>
      </w:pPr>
      <w:r w:rsidRPr="001B580B">
        <w:rPr>
          <w:i/>
          <w:iCs/>
        </w:rPr>
        <w:t xml:space="preserve"> Ecuador</w:t>
      </w:r>
      <w:r>
        <w:rPr>
          <w:i/>
          <w:iCs/>
        </w:rPr>
        <w:t>.</w:t>
      </w:r>
    </w:p>
    <w:p w:rsidR="001B580B" w:rsidRDefault="001B580B" w:rsidP="001B580B">
      <w:pPr>
        <w:spacing w:after="0"/>
        <w:ind w:firstLine="708"/>
        <w:rPr>
          <w:i/>
          <w:iCs/>
        </w:rPr>
      </w:pPr>
    </w:p>
    <w:p w:rsidR="001B580B" w:rsidRPr="001B580B" w:rsidRDefault="001B580B" w:rsidP="001B580B">
      <w:pPr>
        <w:pStyle w:val="Prrafodelista"/>
        <w:numPr>
          <w:ilvl w:val="0"/>
          <w:numId w:val="1"/>
        </w:numPr>
        <w:spacing w:after="0"/>
        <w:rPr>
          <w:i/>
          <w:iCs/>
        </w:rPr>
      </w:pPr>
      <w:r>
        <w:rPr>
          <w:i/>
          <w:iCs/>
        </w:rPr>
        <w:t xml:space="preserve">Reproduce la montaña que más te haya impactado. Utiliza una hoja de Block, pinceles y témperas. En el caso de que no tengas materiales, simplemente dibuja y pinta. </w:t>
      </w:r>
    </w:p>
    <w:p w:rsidR="001B580B" w:rsidRDefault="001B580B" w:rsidP="001B580B">
      <w:pPr>
        <w:spacing w:after="0"/>
        <w:ind w:firstLine="708"/>
        <w:rPr>
          <w:i/>
          <w:iCs/>
        </w:rPr>
      </w:pPr>
    </w:p>
    <w:p w:rsidR="001B580B" w:rsidRDefault="001B580B" w:rsidP="001B580B">
      <w:pPr>
        <w:spacing w:after="0"/>
        <w:ind w:firstLine="708"/>
        <w:rPr>
          <w:i/>
          <w:iCs/>
        </w:rPr>
      </w:pPr>
    </w:p>
    <w:p w:rsidR="001B580B" w:rsidRDefault="001B580B" w:rsidP="001B580B">
      <w:pPr>
        <w:spacing w:after="0"/>
        <w:ind w:firstLine="708"/>
        <w:rPr>
          <w:i/>
          <w:iCs/>
        </w:rPr>
      </w:pPr>
    </w:p>
    <w:p w:rsidR="001B580B" w:rsidRDefault="001B580B" w:rsidP="001B580B">
      <w:pPr>
        <w:spacing w:after="0"/>
        <w:ind w:firstLine="708"/>
        <w:rPr>
          <w:i/>
          <w:iCs/>
        </w:rPr>
      </w:pPr>
    </w:p>
    <w:p w:rsidR="001B580B" w:rsidRPr="001B580B" w:rsidRDefault="001B580B" w:rsidP="001B580B">
      <w:pPr>
        <w:spacing w:after="0"/>
        <w:rPr>
          <w:bCs/>
          <w:i/>
          <w:iCs/>
          <w:lang w:val="es-ES"/>
        </w:rPr>
      </w:pPr>
      <w:r w:rsidRPr="001B580B">
        <w:rPr>
          <w:i/>
          <w:iCs/>
        </w:rPr>
        <w:lastRenderedPageBreak/>
        <w:drawing>
          <wp:anchor distT="0" distB="0" distL="114300" distR="114300" simplePos="0" relativeHeight="251664384" behindDoc="1" locked="0" layoutInCell="1" allowOverlap="1" wp14:anchorId="6B8EC766" wp14:editId="5F84877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7" name="Imagen 5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nsig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lang w:val="es-ES_tradnl"/>
        </w:rPr>
        <w:t xml:space="preserve">            </w:t>
      </w:r>
      <w:r w:rsidRPr="001B580B">
        <w:rPr>
          <w:i/>
          <w:iCs/>
          <w:lang w:val="es-ES_tradnl"/>
        </w:rPr>
        <w:t>Colegio Américo Vespucio</w:t>
      </w:r>
    </w:p>
    <w:p w:rsidR="001B580B" w:rsidRPr="001B580B" w:rsidRDefault="001B580B" w:rsidP="001B580B">
      <w:pPr>
        <w:spacing w:after="0"/>
        <w:rPr>
          <w:bCs/>
          <w:i/>
          <w:iCs/>
          <w:lang w:val="es-ES"/>
        </w:rPr>
      </w:pPr>
      <w:r>
        <w:rPr>
          <w:bCs/>
          <w:i/>
          <w:iCs/>
          <w:lang w:val="es-ES"/>
        </w:rPr>
        <w:t xml:space="preserve">            </w:t>
      </w:r>
      <w:r w:rsidRPr="001B580B">
        <w:rPr>
          <w:bCs/>
          <w:i/>
          <w:iCs/>
          <w:lang w:val="es-ES"/>
        </w:rPr>
        <w:t>Cuarto básico.</w:t>
      </w:r>
    </w:p>
    <w:p w:rsidR="001B580B" w:rsidRPr="001B580B" w:rsidRDefault="001B580B" w:rsidP="001B580B">
      <w:pPr>
        <w:spacing w:after="0"/>
        <w:rPr>
          <w:bCs/>
          <w:i/>
          <w:iCs/>
          <w:lang w:val="es-ES"/>
        </w:rPr>
      </w:pPr>
      <w:r>
        <w:rPr>
          <w:bCs/>
          <w:i/>
          <w:iCs/>
          <w:lang w:val="es-ES"/>
        </w:rPr>
        <w:t xml:space="preserve">          </w:t>
      </w:r>
      <w:r w:rsidRPr="001B580B">
        <w:rPr>
          <w:bCs/>
          <w:i/>
          <w:iCs/>
          <w:lang w:val="es-ES"/>
        </w:rPr>
        <w:t xml:space="preserve">  IALA / 2020</w:t>
      </w:r>
    </w:p>
    <w:p w:rsidR="001B580B" w:rsidRPr="001B580B" w:rsidRDefault="001B580B" w:rsidP="001B580B">
      <w:pPr>
        <w:spacing w:after="0"/>
        <w:ind w:firstLine="708"/>
        <w:jc w:val="center"/>
        <w:rPr>
          <w:b/>
          <w:i/>
          <w:iCs/>
          <w:u w:val="single"/>
          <w:lang w:val="es-ES_tradnl"/>
        </w:rPr>
      </w:pPr>
      <w:r w:rsidRPr="001B580B">
        <w:rPr>
          <w:b/>
          <w:i/>
          <w:iCs/>
          <w:u w:val="single"/>
        </w:rPr>
        <w:t>Unidad 2: Artes visuales Guía 1</w:t>
      </w:r>
    </w:p>
    <w:p w:rsidR="001B580B" w:rsidRPr="001B580B" w:rsidRDefault="001B580B" w:rsidP="001B580B">
      <w:pPr>
        <w:spacing w:after="0"/>
        <w:ind w:firstLine="708"/>
        <w:jc w:val="center"/>
        <w:rPr>
          <w:b/>
          <w:i/>
          <w:iCs/>
          <w:u w:val="single"/>
          <w:lang w:val="es-ES_tradnl"/>
        </w:rPr>
      </w:pPr>
      <w:r w:rsidRPr="001B580B">
        <w:rPr>
          <w:b/>
          <w:i/>
          <w:iCs/>
          <w:u w:val="single"/>
          <w:lang w:val="es-ES_tradnl"/>
        </w:rPr>
        <w:t>Cuarto Básico.</w:t>
      </w:r>
    </w:p>
    <w:p w:rsidR="001B580B" w:rsidRPr="001B580B" w:rsidRDefault="001B580B" w:rsidP="001B580B">
      <w:pPr>
        <w:spacing w:after="0"/>
        <w:ind w:firstLine="708"/>
        <w:rPr>
          <w:b/>
          <w:i/>
          <w:iCs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2538"/>
        <w:gridCol w:w="2793"/>
      </w:tblGrid>
      <w:tr w:rsidR="001B580B" w:rsidRPr="001B580B" w:rsidTr="00FE423E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B" w:rsidRPr="001B580B" w:rsidRDefault="001B580B" w:rsidP="001B580B">
            <w:pPr>
              <w:spacing w:after="0"/>
              <w:ind w:firstLine="708"/>
              <w:rPr>
                <w:b/>
                <w:i/>
                <w:iCs/>
                <w:lang w:val="es-ES_tradnl"/>
              </w:rPr>
            </w:pPr>
            <w:r w:rsidRPr="001B580B">
              <w:rPr>
                <w:b/>
                <w:i/>
                <w:iCs/>
                <w:lang w:val="es-ES_tradnl"/>
              </w:rPr>
              <w:t>Nombre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B" w:rsidRPr="001B580B" w:rsidRDefault="001B580B" w:rsidP="001B580B">
            <w:pPr>
              <w:spacing w:after="0"/>
              <w:ind w:firstLine="708"/>
              <w:rPr>
                <w:b/>
                <w:i/>
                <w:iCs/>
                <w:lang w:val="es-ES_tradnl"/>
              </w:rPr>
            </w:pPr>
            <w:r w:rsidRPr="001B580B">
              <w:rPr>
                <w:b/>
                <w:i/>
                <w:iCs/>
                <w:lang w:val="es-ES_tradnl"/>
              </w:rPr>
              <w:t>Curso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B" w:rsidRPr="001B580B" w:rsidRDefault="001B580B" w:rsidP="001B580B">
            <w:pPr>
              <w:spacing w:after="0"/>
              <w:ind w:firstLine="708"/>
              <w:rPr>
                <w:b/>
                <w:i/>
                <w:iCs/>
                <w:lang w:val="es-ES_tradnl"/>
              </w:rPr>
            </w:pPr>
            <w:r w:rsidRPr="001B580B">
              <w:rPr>
                <w:b/>
                <w:i/>
                <w:iCs/>
                <w:lang w:val="es-ES_tradnl"/>
              </w:rPr>
              <w:t>Fecha</w:t>
            </w:r>
          </w:p>
        </w:tc>
      </w:tr>
      <w:tr w:rsidR="001B580B" w:rsidRPr="001B580B" w:rsidTr="00FE423E">
        <w:trPr>
          <w:trHeight w:val="45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B" w:rsidRPr="001B580B" w:rsidRDefault="001B580B" w:rsidP="001B580B">
            <w:pPr>
              <w:spacing w:after="0"/>
              <w:ind w:firstLine="708"/>
              <w:rPr>
                <w:b/>
                <w:i/>
                <w:iCs/>
                <w:lang w:val="es-ES_tradn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B" w:rsidRPr="001B580B" w:rsidRDefault="001B580B" w:rsidP="001B580B">
            <w:pPr>
              <w:spacing w:after="0"/>
              <w:ind w:firstLine="708"/>
              <w:rPr>
                <w:bCs/>
                <w:i/>
                <w:iCs/>
                <w:lang w:val="es-ES_tradnl"/>
              </w:rPr>
            </w:pPr>
            <w:r w:rsidRPr="001B580B">
              <w:rPr>
                <w:bCs/>
                <w:i/>
                <w:iCs/>
                <w:lang w:val="es-ES_tradnl"/>
              </w:rPr>
              <w:t>4° básico 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B" w:rsidRPr="001B580B" w:rsidRDefault="001B580B" w:rsidP="001B580B">
            <w:pPr>
              <w:spacing w:after="0"/>
              <w:rPr>
                <w:i/>
                <w:iCs/>
                <w:lang w:val="es-ES_tradnl"/>
              </w:rPr>
            </w:pPr>
            <w:r>
              <w:rPr>
                <w:i/>
                <w:iCs/>
                <w:lang w:val="es-ES_tradnl"/>
              </w:rPr>
              <w:t xml:space="preserve">31 de </w:t>
            </w:r>
            <w:r w:rsidRPr="001B580B">
              <w:rPr>
                <w:i/>
                <w:iCs/>
                <w:lang w:val="es-ES_tradnl"/>
              </w:rPr>
              <w:t xml:space="preserve">mayo </w:t>
            </w:r>
            <w:r>
              <w:rPr>
                <w:i/>
                <w:iCs/>
                <w:lang w:val="es-ES_tradnl"/>
              </w:rPr>
              <w:t xml:space="preserve"> al 4 de Junio, </w:t>
            </w:r>
            <w:r w:rsidRPr="001B580B">
              <w:rPr>
                <w:i/>
                <w:iCs/>
                <w:lang w:val="es-ES_tradnl"/>
              </w:rPr>
              <w:t>2020</w:t>
            </w:r>
          </w:p>
        </w:tc>
      </w:tr>
    </w:tbl>
    <w:p w:rsidR="001B580B" w:rsidRPr="001B580B" w:rsidRDefault="001B580B" w:rsidP="001B580B">
      <w:pPr>
        <w:spacing w:after="0"/>
        <w:ind w:firstLine="708"/>
        <w:rPr>
          <w:i/>
          <w:iCs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179"/>
      </w:tblGrid>
      <w:tr w:rsidR="001B580B" w:rsidRPr="001B580B" w:rsidTr="00FE423E">
        <w:trPr>
          <w:trHeight w:val="125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DC" w:rsidRPr="008A2DDC" w:rsidRDefault="008A2DDC" w:rsidP="008A2DDC">
            <w:pPr>
              <w:spacing w:line="259" w:lineRule="auto"/>
              <w:rPr>
                <w:i/>
                <w:iCs/>
              </w:rPr>
            </w:pPr>
            <w:r w:rsidRPr="008A2DDC">
              <w:rPr>
                <w:i/>
                <w:iCs/>
              </w:rPr>
              <w:t>OA 03</w:t>
            </w:r>
          </w:p>
          <w:p w:rsidR="008A2DDC" w:rsidRPr="008A2DDC" w:rsidRDefault="008A2DDC" w:rsidP="008A2DDC">
            <w:pPr>
              <w:spacing w:line="259" w:lineRule="auto"/>
              <w:ind w:firstLine="708"/>
              <w:rPr>
                <w:i/>
                <w:iCs/>
              </w:rPr>
            </w:pPr>
            <w:r w:rsidRPr="008A2DDC">
              <w:rPr>
                <w:i/>
                <w:iCs/>
              </w:rPr>
              <w:t>Crear trabajos de arte a partir de experiencias, intereses y temas del entorno natural, cultural y artístico, demostrando manejo de: materiales de modelado, de reciclaje, naturales, papeles, cartones, pegamentos, lápices, pinturas, textiles e imágenes digitales; herramientas para dibujar, pintar, cortar, unir, modelar y tecnológicas (pincel, tijera, mirete, computador, cámara fotográfica, entre otras); procedimientos de dibujo, pintura, grabado, escultura, técnicas mixtas, artesanía, fotografía, entre otros.</w:t>
            </w:r>
          </w:p>
          <w:p w:rsidR="001B580B" w:rsidRPr="001B580B" w:rsidRDefault="001B580B" w:rsidP="001B580B">
            <w:pPr>
              <w:spacing w:line="259" w:lineRule="auto"/>
              <w:ind w:firstLine="708"/>
              <w:rPr>
                <w:rFonts w:asciiTheme="minorHAnsi" w:eastAsiaTheme="minorHAnsi" w:hAnsiTheme="minorHAnsi" w:cstheme="minorBidi"/>
                <w:i/>
                <w:iCs/>
                <w:lang w:val="es-ES"/>
              </w:rPr>
            </w:pPr>
          </w:p>
        </w:tc>
      </w:tr>
    </w:tbl>
    <w:p w:rsidR="001B580B" w:rsidRDefault="001B580B" w:rsidP="001B580B">
      <w:pPr>
        <w:spacing w:after="0"/>
        <w:ind w:firstLine="708"/>
        <w:rPr>
          <w:i/>
          <w:iCs/>
        </w:rPr>
      </w:pPr>
    </w:p>
    <w:p w:rsidR="008A2DDC" w:rsidRPr="008A2DDC" w:rsidRDefault="008A2DDC" w:rsidP="008A2DDC">
      <w:pPr>
        <w:pStyle w:val="Prrafodelista"/>
        <w:numPr>
          <w:ilvl w:val="0"/>
          <w:numId w:val="2"/>
        </w:numPr>
        <w:spacing w:after="0"/>
      </w:pPr>
      <w:r>
        <w:t xml:space="preserve">Observa las siguientes imágenes de la alfarería mapuche. Como podrás verificar, encontramos una gran variedad de creaciones en las láminas se presentan. Aparecen con su nombre mapuche y el significado en </w:t>
      </w:r>
      <w:proofErr w:type="gramStart"/>
      <w:r>
        <w:t>Español</w:t>
      </w:r>
      <w:proofErr w:type="gramEnd"/>
      <w:r>
        <w:t>.</w:t>
      </w:r>
      <w:r w:rsidRPr="008A2DDC">
        <w:rPr>
          <w:rFonts w:ascii="Arial" w:eastAsia="Times New Roman" w:hAnsi="Arial" w:cs="Arial"/>
          <w:caps/>
          <w:color w:val="2B2B2B"/>
          <w:kern w:val="36"/>
          <w:sz w:val="50"/>
          <w:szCs w:val="50"/>
          <w:lang w:eastAsia="es-CL"/>
        </w:rPr>
        <w:t xml:space="preserve"> </w:t>
      </w:r>
    </w:p>
    <w:p w:rsidR="008A2DDC" w:rsidRPr="008A2DDC" w:rsidRDefault="008A2DDC" w:rsidP="008A2DDC">
      <w:pPr>
        <w:pStyle w:val="Prrafodelista"/>
        <w:spacing w:after="0"/>
        <w:rPr>
          <w:sz w:val="28"/>
          <w:szCs w:val="28"/>
        </w:rPr>
      </w:pPr>
      <w:r w:rsidRPr="008A2DDC">
        <w:rPr>
          <w:sz w:val="28"/>
          <w:szCs w:val="28"/>
        </w:rPr>
        <w:t>WIZÜN KÜZAW · ALFARERÍA</w:t>
      </w:r>
    </w:p>
    <w:p w:rsidR="008A2DDC" w:rsidRDefault="008A2DDC" w:rsidP="008A2DDC">
      <w:pPr>
        <w:pStyle w:val="Prrafodelista"/>
        <w:spacing w:after="0"/>
      </w:pPr>
      <w:r w:rsidRPr="008A2DDC">
        <w:drawing>
          <wp:inline distT="0" distB="0" distL="0" distR="0">
            <wp:extent cx="5944575" cy="4838700"/>
            <wp:effectExtent l="0" t="0" r="0" b="0"/>
            <wp:docPr id="8" name="Imagen 8" descr="http://kmm.cl/blog/wp-content/uploads/2017/08/meta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mm.cl/blog/wp-content/uploads/2017/08/metaw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40" cy="48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0B" w:rsidRDefault="008A2DDC" w:rsidP="008A2DDC">
      <w:pPr>
        <w:tabs>
          <w:tab w:val="left" w:pos="6600"/>
        </w:tabs>
      </w:pPr>
      <w:r>
        <w:tab/>
      </w:r>
    </w:p>
    <w:p w:rsidR="008A2DDC" w:rsidRDefault="008A2DDC" w:rsidP="008A2DDC">
      <w:pPr>
        <w:tabs>
          <w:tab w:val="left" w:pos="6600"/>
        </w:tabs>
      </w:pPr>
    </w:p>
    <w:p w:rsidR="008A2DDC" w:rsidRDefault="007572C7" w:rsidP="008A2DDC">
      <w:pPr>
        <w:tabs>
          <w:tab w:val="left" w:pos="6600"/>
        </w:tabs>
        <w:ind w:left="360"/>
      </w:pPr>
      <w:r w:rsidRPr="008A2DDC">
        <w:lastRenderedPageBreak/>
        <w:drawing>
          <wp:anchor distT="0" distB="0" distL="114300" distR="114300" simplePos="0" relativeHeight="251665408" behindDoc="1" locked="0" layoutInCell="1" allowOverlap="1" wp14:anchorId="289F4567" wp14:editId="01364B0D">
            <wp:simplePos x="0" y="0"/>
            <wp:positionH relativeFrom="column">
              <wp:posOffset>397510</wp:posOffset>
            </wp:positionH>
            <wp:positionV relativeFrom="paragraph">
              <wp:posOffset>0</wp:posOffset>
            </wp:positionV>
            <wp:extent cx="5829300" cy="4745936"/>
            <wp:effectExtent l="0" t="0" r="0" b="0"/>
            <wp:wrapTight wrapText="bothSides">
              <wp:wrapPolygon edited="0">
                <wp:start x="0" y="0"/>
                <wp:lineTo x="0" y="21505"/>
                <wp:lineTo x="21529" y="21505"/>
                <wp:lineTo x="21529" y="0"/>
                <wp:lineTo x="0" y="0"/>
              </wp:wrapPolygon>
            </wp:wrapTight>
            <wp:docPr id="9" name="Imagen 9" descr="http://kmm.cl/blog/wp-content/uploads/2017/08/metaw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mm.cl/blog/wp-content/uploads/2017/08/metawe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74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DDC" w:rsidRDefault="008A2DDC" w:rsidP="008A2DDC">
      <w:pPr>
        <w:tabs>
          <w:tab w:val="left" w:pos="6600"/>
        </w:tabs>
        <w:ind w:left="360"/>
      </w:pPr>
    </w:p>
    <w:p w:rsidR="008A2DDC" w:rsidRDefault="008A2DDC" w:rsidP="008A2DDC">
      <w:pPr>
        <w:tabs>
          <w:tab w:val="left" w:pos="6600"/>
        </w:tabs>
        <w:ind w:left="360"/>
      </w:pPr>
    </w:p>
    <w:p w:rsidR="008A2DDC" w:rsidRPr="008A2DDC" w:rsidRDefault="008A2DDC" w:rsidP="008A2DDC"/>
    <w:p w:rsidR="008A2DDC" w:rsidRPr="008A2DDC" w:rsidRDefault="008A2DDC" w:rsidP="008A2DDC"/>
    <w:p w:rsidR="008A2DDC" w:rsidRPr="008A2DDC" w:rsidRDefault="008A2DDC" w:rsidP="008A2DDC"/>
    <w:p w:rsidR="008A2DDC" w:rsidRPr="008A2DDC" w:rsidRDefault="008A2DDC" w:rsidP="008A2DDC"/>
    <w:p w:rsidR="008A2DDC" w:rsidRPr="008A2DDC" w:rsidRDefault="008A2DDC" w:rsidP="008A2DDC"/>
    <w:p w:rsidR="008A2DDC" w:rsidRPr="008A2DDC" w:rsidRDefault="008A2DDC" w:rsidP="008A2DDC"/>
    <w:p w:rsidR="008A2DDC" w:rsidRPr="008A2DDC" w:rsidRDefault="008A2DDC" w:rsidP="008A2DDC"/>
    <w:p w:rsidR="008A2DDC" w:rsidRPr="008A2DDC" w:rsidRDefault="008A2DDC" w:rsidP="008A2DDC"/>
    <w:p w:rsidR="008A2DDC" w:rsidRPr="008A2DDC" w:rsidRDefault="008A2DDC" w:rsidP="008A2DDC"/>
    <w:p w:rsidR="008A2DDC" w:rsidRPr="008A2DDC" w:rsidRDefault="008A2DDC" w:rsidP="008A2DDC"/>
    <w:p w:rsidR="008A2DDC" w:rsidRPr="008A2DDC" w:rsidRDefault="008A2DDC" w:rsidP="008A2DDC"/>
    <w:p w:rsidR="008A2DDC" w:rsidRPr="008A2DDC" w:rsidRDefault="008A2DDC" w:rsidP="008A2DDC"/>
    <w:p w:rsidR="008A2DDC" w:rsidRPr="008A2DDC" w:rsidRDefault="008A2DDC" w:rsidP="008A2DDC"/>
    <w:p w:rsidR="008A2DDC" w:rsidRPr="008A2DDC" w:rsidRDefault="008A2DDC" w:rsidP="008A2DDC"/>
    <w:p w:rsidR="008A2DDC" w:rsidRPr="008A2DDC" w:rsidRDefault="008A2DDC" w:rsidP="008A2DDC"/>
    <w:p w:rsidR="008A2DDC" w:rsidRDefault="008A2DDC" w:rsidP="008A2DDC"/>
    <w:p w:rsidR="008A2DDC" w:rsidRDefault="008A2DDC" w:rsidP="008A2DDC">
      <w:pPr>
        <w:pStyle w:val="Prrafodelista"/>
        <w:numPr>
          <w:ilvl w:val="0"/>
          <w:numId w:val="2"/>
        </w:numPr>
      </w:pPr>
      <w:r>
        <w:t>Elige una de las imágenes que más te haya llamado la atención. Si tienes internet, puedes buscar las imágenes de estas piezas para que puedas apreciarlas con mayor detalle.</w:t>
      </w:r>
    </w:p>
    <w:p w:rsidR="008A2DDC" w:rsidRPr="008A2DDC" w:rsidRDefault="008A2DDC" w:rsidP="008A2DDC">
      <w:pPr>
        <w:pStyle w:val="Prrafodelista"/>
        <w:numPr>
          <w:ilvl w:val="0"/>
          <w:numId w:val="2"/>
        </w:numPr>
      </w:pPr>
      <w:r>
        <w:t>Utilizando greda, reproduce el jarro que más te haya gustado. La idea es que lo hagas utilizando entre medio kilo y un kilo de greda.</w:t>
      </w:r>
      <w:bookmarkStart w:id="0" w:name="_GoBack"/>
      <w:bookmarkEnd w:id="0"/>
    </w:p>
    <w:sectPr w:rsidR="008A2DDC" w:rsidRPr="008A2DDC" w:rsidSect="001B580B">
      <w:pgSz w:w="11906" w:h="16838" w:code="9"/>
      <w:pgMar w:top="993" w:right="90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102E"/>
    <w:multiLevelType w:val="hybridMultilevel"/>
    <w:tmpl w:val="2AC64E32"/>
    <w:lvl w:ilvl="0" w:tplc="6FFEE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D6FEA"/>
    <w:multiLevelType w:val="hybridMultilevel"/>
    <w:tmpl w:val="5C547052"/>
    <w:lvl w:ilvl="0" w:tplc="B24A3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32"/>
    <w:rsid w:val="001B580B"/>
    <w:rsid w:val="004708FE"/>
    <w:rsid w:val="007572C7"/>
    <w:rsid w:val="008A2DDC"/>
    <w:rsid w:val="00D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4EE5"/>
  <w15:chartTrackingRefBased/>
  <w15:docId w15:val="{C40DAB9C-4DC1-4593-B78D-98823DA7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2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2A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2A3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A2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2020-05-22T00:55:00Z</dcterms:created>
  <dcterms:modified xsi:type="dcterms:W3CDTF">2020-05-22T01:32:00Z</dcterms:modified>
</cp:coreProperties>
</file>